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187"/>
        <w:tblW w:w="10432" w:type="dxa"/>
        <w:tblLayout w:type="fixed"/>
        <w:tblLook w:val="0000" w:firstRow="0" w:lastRow="0" w:firstColumn="0" w:lastColumn="0" w:noHBand="0" w:noVBand="0"/>
      </w:tblPr>
      <w:tblGrid>
        <w:gridCol w:w="4361"/>
        <w:gridCol w:w="6071"/>
      </w:tblGrid>
      <w:tr w:rsidR="00DF69C2" w:rsidRPr="00DF69C2" w14:paraId="73ACF51D" w14:textId="77777777" w:rsidTr="00A44967">
        <w:trPr>
          <w:trHeight w:val="1"/>
        </w:trPr>
        <w:tc>
          <w:tcPr>
            <w:tcW w:w="4361" w:type="dxa"/>
            <w:tcBorders>
              <w:top w:val="nil"/>
              <w:left w:val="nil"/>
              <w:bottom w:val="nil"/>
              <w:right w:val="nil"/>
            </w:tcBorders>
            <w:shd w:val="clear" w:color="000000" w:fill="FFFFFF"/>
          </w:tcPr>
          <w:p w14:paraId="4B204524" w14:textId="0896747C" w:rsidR="00DF69C2" w:rsidRPr="00DF69C2" w:rsidRDefault="002F4883" w:rsidP="00A44967">
            <w:pPr>
              <w:keepNext/>
              <w:autoSpaceDE w:val="0"/>
              <w:autoSpaceDN w:val="0"/>
              <w:adjustRightInd w:val="0"/>
              <w:spacing w:after="0" w:line="240" w:lineRule="auto"/>
              <w:jc w:val="center"/>
              <w:rPr>
                <w:rFonts w:eastAsia="Times New Roman" w:cs="Times New Roman"/>
                <w:szCs w:val="28"/>
              </w:rPr>
            </w:pPr>
            <w:r>
              <w:rPr>
                <w:rFonts w:eastAsia="Times New Roman" w:cs="Times New Roman"/>
                <w:szCs w:val="28"/>
              </w:rPr>
              <w:t>UBND HUYỆN</w:t>
            </w:r>
            <w:r w:rsidR="00DF69C2" w:rsidRPr="00DF69C2">
              <w:rPr>
                <w:rFonts w:eastAsia="Times New Roman" w:cs="Times New Roman"/>
                <w:szCs w:val="28"/>
              </w:rPr>
              <w:t xml:space="preserve"> ĐẠI LỘC</w:t>
            </w:r>
          </w:p>
        </w:tc>
        <w:tc>
          <w:tcPr>
            <w:tcW w:w="6071" w:type="dxa"/>
            <w:tcBorders>
              <w:top w:val="nil"/>
              <w:left w:val="nil"/>
              <w:bottom w:val="nil"/>
              <w:right w:val="nil"/>
            </w:tcBorders>
            <w:shd w:val="clear" w:color="000000" w:fill="FFFFFF"/>
          </w:tcPr>
          <w:p w14:paraId="30096679" w14:textId="77777777" w:rsidR="00DF69C2" w:rsidRPr="00DF69C2" w:rsidRDefault="00DF69C2" w:rsidP="00A44967">
            <w:pPr>
              <w:keepNext/>
              <w:autoSpaceDE w:val="0"/>
              <w:autoSpaceDN w:val="0"/>
              <w:adjustRightInd w:val="0"/>
              <w:spacing w:after="0" w:line="240" w:lineRule="auto"/>
              <w:jc w:val="both"/>
              <w:rPr>
                <w:rFonts w:eastAsia="Times New Roman" w:cs="Times New Roman"/>
                <w:szCs w:val="28"/>
              </w:rPr>
            </w:pPr>
            <w:r w:rsidRPr="00DF69C2">
              <w:rPr>
                <w:rFonts w:eastAsia="Times New Roman" w:cs="Times New Roman"/>
                <w:b/>
                <w:bCs/>
                <w:szCs w:val="28"/>
              </w:rPr>
              <w:t>CỘNG HOÀ XÃ HỘI CHỦ NGHĨA VIỆT NAM</w:t>
            </w:r>
          </w:p>
        </w:tc>
      </w:tr>
      <w:tr w:rsidR="00DF69C2" w:rsidRPr="00DF69C2" w14:paraId="5D19145C" w14:textId="77777777" w:rsidTr="00A44967">
        <w:trPr>
          <w:trHeight w:val="1"/>
        </w:trPr>
        <w:tc>
          <w:tcPr>
            <w:tcW w:w="4361" w:type="dxa"/>
            <w:tcBorders>
              <w:top w:val="nil"/>
              <w:left w:val="nil"/>
              <w:bottom w:val="nil"/>
              <w:right w:val="nil"/>
            </w:tcBorders>
            <w:shd w:val="clear" w:color="000000" w:fill="FFFFFF"/>
          </w:tcPr>
          <w:p w14:paraId="4D444C7A" w14:textId="77777777" w:rsidR="00DF69C2" w:rsidRPr="00DF69C2" w:rsidRDefault="00DF69C2" w:rsidP="00A44967">
            <w:pPr>
              <w:keepNext/>
              <w:autoSpaceDE w:val="0"/>
              <w:autoSpaceDN w:val="0"/>
              <w:adjustRightInd w:val="0"/>
              <w:spacing w:after="0" w:line="240" w:lineRule="auto"/>
              <w:jc w:val="center"/>
              <w:rPr>
                <w:rFonts w:eastAsia="Times New Roman" w:cs="Times New Roman"/>
                <w:szCs w:val="28"/>
              </w:rPr>
            </w:pPr>
            <w:r w:rsidRPr="00DF69C2">
              <w:rPr>
                <w:rFonts w:eastAsia="Times New Roman" w:cs="Times New Roman"/>
                <w:b/>
                <w:bCs/>
                <w:szCs w:val="28"/>
              </w:rPr>
              <w:t>TRƯ</w:t>
            </w:r>
            <w:r w:rsidRPr="00DF69C2">
              <w:rPr>
                <w:rFonts w:eastAsia="Times New Roman" w:cs="Times New Roman"/>
                <w:b/>
                <w:bCs/>
                <w:szCs w:val="28"/>
                <w:lang w:val="vi-VN"/>
              </w:rPr>
              <w:t>ỜNG MẪU GIÁO ĐẠI SƠN</w:t>
            </w:r>
          </w:p>
        </w:tc>
        <w:tc>
          <w:tcPr>
            <w:tcW w:w="6071" w:type="dxa"/>
            <w:tcBorders>
              <w:top w:val="nil"/>
              <w:left w:val="nil"/>
              <w:bottom w:val="nil"/>
              <w:right w:val="nil"/>
            </w:tcBorders>
            <w:shd w:val="clear" w:color="000000" w:fill="FFFFFF"/>
          </w:tcPr>
          <w:p w14:paraId="5036B05F" w14:textId="77777777" w:rsidR="00DF69C2" w:rsidRPr="00DF69C2" w:rsidRDefault="00DF69C2" w:rsidP="00A44967">
            <w:pPr>
              <w:keepNext/>
              <w:autoSpaceDE w:val="0"/>
              <w:autoSpaceDN w:val="0"/>
              <w:adjustRightInd w:val="0"/>
              <w:spacing w:after="0" w:line="240" w:lineRule="auto"/>
              <w:jc w:val="both"/>
              <w:rPr>
                <w:rFonts w:eastAsia="Times New Roman" w:cs="Times New Roman"/>
                <w:szCs w:val="28"/>
              </w:rPr>
            </w:pPr>
            <w:r w:rsidRPr="00DF69C2">
              <w:rPr>
                <w:rFonts w:eastAsia="Times New Roman" w:cs="Times New Roman"/>
                <w:b/>
                <w:bCs/>
                <w:szCs w:val="28"/>
              </w:rPr>
              <w:t xml:space="preserve">              </w:t>
            </w:r>
            <w:r w:rsidR="000B3BFE">
              <w:rPr>
                <w:rFonts w:eastAsia="Times New Roman" w:cs="Times New Roman"/>
                <w:b/>
                <w:bCs/>
                <w:szCs w:val="28"/>
              </w:rPr>
              <w:t xml:space="preserve">    </w:t>
            </w:r>
            <w:r w:rsidRPr="00DF69C2">
              <w:rPr>
                <w:rFonts w:eastAsia="Times New Roman" w:cs="Times New Roman"/>
                <w:b/>
                <w:bCs/>
                <w:szCs w:val="28"/>
              </w:rPr>
              <w:t xml:space="preserve"> Độc lập - Tự do - Hạnh phúc</w:t>
            </w:r>
          </w:p>
        </w:tc>
      </w:tr>
      <w:tr w:rsidR="00DF69C2" w:rsidRPr="00DF69C2" w14:paraId="739E8DF5" w14:textId="77777777" w:rsidTr="00A44967">
        <w:trPr>
          <w:trHeight w:val="572"/>
        </w:trPr>
        <w:tc>
          <w:tcPr>
            <w:tcW w:w="4361" w:type="dxa"/>
            <w:tcBorders>
              <w:top w:val="nil"/>
              <w:left w:val="nil"/>
              <w:bottom w:val="nil"/>
              <w:right w:val="nil"/>
            </w:tcBorders>
            <w:shd w:val="clear" w:color="000000" w:fill="FFFFFF"/>
          </w:tcPr>
          <w:p w14:paraId="262F042F" w14:textId="77777777" w:rsidR="00DF69C2" w:rsidRPr="00DF69C2" w:rsidRDefault="00BA615A" w:rsidP="00A44967">
            <w:pPr>
              <w:autoSpaceDE w:val="0"/>
              <w:autoSpaceDN w:val="0"/>
              <w:adjustRightInd w:val="0"/>
              <w:spacing w:after="0" w:line="240" w:lineRule="auto"/>
              <w:jc w:val="both"/>
              <w:rPr>
                <w:rFonts w:eastAsia="Times New Roman" w:cs="Times New Roman"/>
                <w:szCs w:val="28"/>
              </w:rPr>
            </w:pPr>
            <w:r>
              <w:rPr>
                <w:rFonts w:eastAsia="Times New Roman" w:cs="Times New Roman"/>
                <w:noProof/>
                <w:szCs w:val="28"/>
              </w:rPr>
              <w:pict w14:anchorId="43F61CF0">
                <v:line id="Straight Connector 2" o:spid="_x0000_s1026" style="position:absolute;left:0;text-align:left;z-index:251659264;visibility:visible;mso-position-horizontal-relative:text;mso-position-vertical-relative:text" from="53.4pt,.95pt" to="15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gj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"/>
              </w:pict>
            </w:r>
          </w:p>
          <w:p w14:paraId="74C05517" w14:textId="77777777" w:rsidR="00DF69C2" w:rsidRPr="00DF69C2" w:rsidRDefault="00DF69C2" w:rsidP="00A44967">
            <w:pPr>
              <w:autoSpaceDE w:val="0"/>
              <w:autoSpaceDN w:val="0"/>
              <w:adjustRightInd w:val="0"/>
              <w:spacing w:after="0" w:line="240" w:lineRule="auto"/>
              <w:jc w:val="center"/>
              <w:rPr>
                <w:rFonts w:eastAsia="Times New Roman" w:cs="Times New Roman"/>
                <w:szCs w:val="28"/>
              </w:rPr>
            </w:pPr>
            <w:r w:rsidRPr="00DF69C2">
              <w:rPr>
                <w:rFonts w:eastAsia="Times New Roman" w:cs="Times New Roman"/>
                <w:szCs w:val="28"/>
              </w:rPr>
              <w:t>Số:    /KH- MGĐS</w:t>
            </w:r>
          </w:p>
          <w:p w14:paraId="118D4147" w14:textId="77777777" w:rsidR="00DF69C2" w:rsidRPr="00DF69C2" w:rsidRDefault="00DF69C2" w:rsidP="00A44967">
            <w:pPr>
              <w:autoSpaceDE w:val="0"/>
              <w:autoSpaceDN w:val="0"/>
              <w:adjustRightInd w:val="0"/>
              <w:spacing w:after="0" w:line="240" w:lineRule="auto"/>
              <w:jc w:val="both"/>
              <w:rPr>
                <w:rFonts w:eastAsia="Times New Roman" w:cs="Times New Roman"/>
                <w:szCs w:val="28"/>
              </w:rPr>
            </w:pPr>
          </w:p>
        </w:tc>
        <w:tc>
          <w:tcPr>
            <w:tcW w:w="6071" w:type="dxa"/>
            <w:tcBorders>
              <w:top w:val="nil"/>
              <w:left w:val="nil"/>
              <w:bottom w:val="nil"/>
              <w:right w:val="nil"/>
            </w:tcBorders>
            <w:shd w:val="clear" w:color="000000" w:fill="FFFFFF"/>
          </w:tcPr>
          <w:p w14:paraId="730E0640" w14:textId="77777777" w:rsidR="00DF69C2" w:rsidRPr="00DF69C2" w:rsidRDefault="00BA615A" w:rsidP="00A44967">
            <w:pPr>
              <w:autoSpaceDE w:val="0"/>
              <w:autoSpaceDN w:val="0"/>
              <w:adjustRightInd w:val="0"/>
              <w:spacing w:after="0" w:line="240" w:lineRule="auto"/>
              <w:jc w:val="both"/>
              <w:rPr>
                <w:rFonts w:eastAsia="Times New Roman" w:cs="Times New Roman"/>
                <w:i/>
                <w:iCs/>
                <w:szCs w:val="28"/>
              </w:rPr>
            </w:pPr>
            <w:r>
              <w:rPr>
                <w:rFonts w:eastAsia="Times New Roman" w:cs="Times New Roman"/>
                <w:i/>
                <w:iCs/>
                <w:noProof/>
                <w:szCs w:val="28"/>
              </w:rPr>
              <w:pict w14:anchorId="53C0EE91">
                <v:line id="Straight Connector 1" o:spid="_x0000_s1027" style="position:absolute;left:0;text-align:left;z-index:251660288;visibility:visible;mso-position-horizontal-relative:text;mso-position-vertical-relative:text" from="67.9pt,1.2pt" to="23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XH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U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"/>
              </w:pict>
            </w:r>
          </w:p>
          <w:p w14:paraId="7C12ADB2" w14:textId="7F196759" w:rsidR="00DF69C2" w:rsidRPr="00DF69C2" w:rsidRDefault="0000265F" w:rsidP="00C07947">
            <w:pPr>
              <w:autoSpaceDE w:val="0"/>
              <w:autoSpaceDN w:val="0"/>
              <w:adjustRightInd w:val="0"/>
              <w:spacing w:after="0" w:line="240" w:lineRule="auto"/>
              <w:jc w:val="both"/>
              <w:rPr>
                <w:rFonts w:eastAsia="Times New Roman" w:cs="Times New Roman"/>
                <w:szCs w:val="28"/>
              </w:rPr>
            </w:pPr>
            <w:r>
              <w:rPr>
                <w:rFonts w:eastAsia="Times New Roman" w:cs="Times New Roman"/>
                <w:i/>
                <w:iCs/>
                <w:szCs w:val="28"/>
              </w:rPr>
              <w:t xml:space="preserve">          </w:t>
            </w:r>
            <w:r w:rsidR="000B3BFE">
              <w:rPr>
                <w:rFonts w:eastAsia="Times New Roman" w:cs="Times New Roman"/>
                <w:i/>
                <w:iCs/>
                <w:szCs w:val="28"/>
              </w:rPr>
              <w:t xml:space="preserve">      </w:t>
            </w:r>
            <w:r>
              <w:rPr>
                <w:rFonts w:eastAsia="Times New Roman" w:cs="Times New Roman"/>
                <w:i/>
                <w:iCs/>
                <w:szCs w:val="28"/>
              </w:rPr>
              <w:t xml:space="preserve">    </w:t>
            </w:r>
            <w:r w:rsidR="00DF69C2" w:rsidRPr="00DF69C2">
              <w:rPr>
                <w:rFonts w:eastAsia="Times New Roman" w:cs="Times New Roman"/>
                <w:i/>
                <w:iCs/>
                <w:szCs w:val="28"/>
              </w:rPr>
              <w:t>Đại Sơn, ngày     tháng 9 năm 20</w:t>
            </w:r>
            <w:r>
              <w:rPr>
                <w:rFonts w:eastAsia="Times New Roman" w:cs="Times New Roman"/>
                <w:i/>
                <w:iCs/>
                <w:szCs w:val="28"/>
              </w:rPr>
              <w:t>2</w:t>
            </w:r>
            <w:r w:rsidR="002F4883">
              <w:rPr>
                <w:rFonts w:eastAsia="Times New Roman" w:cs="Times New Roman"/>
                <w:i/>
                <w:iCs/>
                <w:szCs w:val="28"/>
              </w:rPr>
              <w:t>4</w:t>
            </w:r>
          </w:p>
        </w:tc>
      </w:tr>
    </w:tbl>
    <w:p w14:paraId="24B8D96E" w14:textId="77777777" w:rsidR="00135CAA" w:rsidRPr="00A44967" w:rsidRDefault="009D093D" w:rsidP="00135CAA">
      <w:pPr>
        <w:spacing w:after="0" w:line="240" w:lineRule="auto"/>
        <w:jc w:val="center"/>
        <w:rPr>
          <w:rFonts w:eastAsia="Times New Roman" w:cs="Times New Roman"/>
          <w:color w:val="242B2D"/>
          <w:szCs w:val="28"/>
          <w:bdr w:val="none" w:sz="0" w:space="0" w:color="auto" w:frame="1"/>
          <w:shd w:val="clear" w:color="auto" w:fill="FFFFFF"/>
        </w:rPr>
      </w:pPr>
      <w:r w:rsidRPr="00A44967">
        <w:rPr>
          <w:rFonts w:eastAsia="Times New Roman" w:cs="Times New Roman"/>
          <w:b/>
          <w:bCs/>
          <w:color w:val="242B2D"/>
          <w:szCs w:val="28"/>
          <w:bdr w:val="none" w:sz="0" w:space="0" w:color="auto" w:frame="1"/>
          <w:shd w:val="clear" w:color="auto" w:fill="FFFFFF"/>
        </w:rPr>
        <w:t>KẾ HOẠCH</w:t>
      </w:r>
    </w:p>
    <w:p w14:paraId="627A1A50" w14:textId="77777777" w:rsidR="00706112" w:rsidRPr="00706112" w:rsidRDefault="009D093D" w:rsidP="00135CAA">
      <w:pPr>
        <w:spacing w:after="0" w:line="240" w:lineRule="auto"/>
        <w:jc w:val="center"/>
        <w:rPr>
          <w:rFonts w:eastAsia="Times New Roman" w:cs="Times New Roman"/>
          <w:b/>
          <w:bCs/>
          <w:color w:val="242B2D"/>
          <w:sz w:val="26"/>
          <w:szCs w:val="28"/>
          <w:bdr w:val="none" w:sz="0" w:space="0" w:color="auto" w:frame="1"/>
          <w:shd w:val="clear" w:color="auto" w:fill="FFFFFF"/>
        </w:rPr>
      </w:pPr>
      <w:r w:rsidRPr="00706112">
        <w:rPr>
          <w:rFonts w:eastAsia="Times New Roman" w:cs="Times New Roman"/>
          <w:b/>
          <w:bCs/>
          <w:color w:val="242B2D"/>
          <w:sz w:val="26"/>
          <w:szCs w:val="28"/>
          <w:bdr w:val="none" w:sz="0" w:space="0" w:color="auto" w:frame="1"/>
          <w:shd w:val="clear" w:color="auto" w:fill="FFFFFF"/>
        </w:rPr>
        <w:t xml:space="preserve">THỰC HIỆN  PHÒNG, CHỐNG </w:t>
      </w:r>
      <w:r w:rsidR="00135CAA" w:rsidRPr="00706112">
        <w:rPr>
          <w:rFonts w:eastAsia="Times New Roman" w:cs="Times New Roman"/>
          <w:b/>
          <w:bCs/>
          <w:color w:val="242B2D"/>
          <w:sz w:val="26"/>
          <w:szCs w:val="28"/>
          <w:bdr w:val="none" w:sz="0" w:space="0" w:color="auto" w:frame="1"/>
          <w:shd w:val="clear" w:color="auto" w:fill="FFFFFF"/>
        </w:rPr>
        <w:t>TỆ NẠN XÃ HỘI</w:t>
      </w:r>
      <w:r w:rsidRPr="00706112">
        <w:rPr>
          <w:rFonts w:eastAsia="Times New Roman" w:cs="Times New Roman"/>
          <w:b/>
          <w:bCs/>
          <w:color w:val="242B2D"/>
          <w:sz w:val="26"/>
          <w:szCs w:val="28"/>
          <w:bdr w:val="none" w:sz="0" w:space="0" w:color="auto" w:frame="1"/>
          <w:shd w:val="clear" w:color="auto" w:fill="FFFFFF"/>
        </w:rPr>
        <w:t xml:space="preserve"> TRONG TRƯỜNG</w:t>
      </w:r>
      <w:r w:rsidR="007E3A91" w:rsidRPr="00706112">
        <w:rPr>
          <w:rFonts w:eastAsia="Times New Roman" w:cs="Times New Roman"/>
          <w:b/>
          <w:bCs/>
          <w:color w:val="242B2D"/>
          <w:sz w:val="26"/>
          <w:szCs w:val="28"/>
          <w:bdr w:val="none" w:sz="0" w:space="0" w:color="auto" w:frame="1"/>
          <w:shd w:val="clear" w:color="auto" w:fill="FFFFFF"/>
        </w:rPr>
        <w:t xml:space="preserve"> HỌC</w:t>
      </w:r>
    </w:p>
    <w:p w14:paraId="0150689A" w14:textId="763682EF" w:rsidR="009D093D" w:rsidRDefault="009D093D" w:rsidP="00135CAA">
      <w:pPr>
        <w:spacing w:after="0" w:line="240" w:lineRule="auto"/>
        <w:jc w:val="center"/>
        <w:rPr>
          <w:rFonts w:eastAsia="Times New Roman" w:cs="Times New Roman"/>
          <w:b/>
          <w:bCs/>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NĂM</w:t>
      </w:r>
      <w:r w:rsidR="007E3A91">
        <w:rPr>
          <w:rFonts w:eastAsia="Times New Roman" w:cs="Times New Roman"/>
          <w:b/>
          <w:bCs/>
          <w:color w:val="242B2D"/>
          <w:szCs w:val="28"/>
          <w:bdr w:val="none" w:sz="0" w:space="0" w:color="auto" w:frame="1"/>
          <w:shd w:val="clear" w:color="auto" w:fill="FFFFFF"/>
        </w:rPr>
        <w:t xml:space="preserve"> HỌC</w:t>
      </w:r>
      <w:r w:rsidRPr="009D093D">
        <w:rPr>
          <w:rFonts w:eastAsia="Times New Roman" w:cs="Times New Roman"/>
          <w:b/>
          <w:bCs/>
          <w:color w:val="242B2D"/>
          <w:szCs w:val="28"/>
          <w:bdr w:val="none" w:sz="0" w:space="0" w:color="auto" w:frame="1"/>
          <w:shd w:val="clear" w:color="auto" w:fill="FFFFFF"/>
        </w:rPr>
        <w:t xml:space="preserve"> 20</w:t>
      </w:r>
      <w:r w:rsidR="0000265F">
        <w:rPr>
          <w:rFonts w:eastAsia="Times New Roman" w:cs="Times New Roman"/>
          <w:b/>
          <w:bCs/>
          <w:color w:val="242B2D"/>
          <w:szCs w:val="28"/>
          <w:bdr w:val="none" w:sz="0" w:space="0" w:color="auto" w:frame="1"/>
          <w:shd w:val="clear" w:color="auto" w:fill="FFFFFF"/>
        </w:rPr>
        <w:t>2</w:t>
      </w:r>
      <w:r w:rsidR="002F4883">
        <w:rPr>
          <w:rFonts w:eastAsia="Times New Roman" w:cs="Times New Roman"/>
          <w:b/>
          <w:bCs/>
          <w:color w:val="242B2D"/>
          <w:szCs w:val="28"/>
          <w:bdr w:val="none" w:sz="0" w:space="0" w:color="auto" w:frame="1"/>
          <w:shd w:val="clear" w:color="auto" w:fill="FFFFFF"/>
        </w:rPr>
        <w:t>4</w:t>
      </w:r>
      <w:r w:rsidR="00C205C8">
        <w:rPr>
          <w:rFonts w:eastAsia="Times New Roman" w:cs="Times New Roman"/>
          <w:b/>
          <w:bCs/>
          <w:color w:val="242B2D"/>
          <w:szCs w:val="28"/>
          <w:bdr w:val="none" w:sz="0" w:space="0" w:color="auto" w:frame="1"/>
          <w:shd w:val="clear" w:color="auto" w:fill="FFFFFF"/>
        </w:rPr>
        <w:t>-</w:t>
      </w:r>
      <w:r w:rsidRPr="009D093D">
        <w:rPr>
          <w:rFonts w:eastAsia="Times New Roman" w:cs="Times New Roman"/>
          <w:b/>
          <w:bCs/>
          <w:color w:val="242B2D"/>
          <w:szCs w:val="28"/>
          <w:bdr w:val="none" w:sz="0" w:space="0" w:color="auto" w:frame="1"/>
          <w:shd w:val="clear" w:color="auto" w:fill="FFFFFF"/>
        </w:rPr>
        <w:t>20</w:t>
      </w:r>
      <w:r w:rsidR="00082F38">
        <w:rPr>
          <w:rFonts w:eastAsia="Times New Roman" w:cs="Times New Roman"/>
          <w:b/>
          <w:bCs/>
          <w:color w:val="242B2D"/>
          <w:szCs w:val="28"/>
          <w:bdr w:val="none" w:sz="0" w:space="0" w:color="auto" w:frame="1"/>
          <w:shd w:val="clear" w:color="auto" w:fill="FFFFFF"/>
        </w:rPr>
        <w:t>2</w:t>
      </w:r>
      <w:r w:rsidR="002F4883">
        <w:rPr>
          <w:rFonts w:eastAsia="Times New Roman" w:cs="Times New Roman"/>
          <w:b/>
          <w:bCs/>
          <w:color w:val="242B2D"/>
          <w:szCs w:val="28"/>
          <w:bdr w:val="none" w:sz="0" w:space="0" w:color="auto" w:frame="1"/>
          <w:shd w:val="clear" w:color="auto" w:fill="FFFFFF"/>
        </w:rPr>
        <w:t>5</w:t>
      </w:r>
    </w:p>
    <w:p w14:paraId="04C980E4" w14:textId="77777777" w:rsidR="009D093D" w:rsidRPr="009D093D" w:rsidRDefault="009D093D" w:rsidP="00AC33BB">
      <w:pPr>
        <w:spacing w:after="0" w:line="240" w:lineRule="auto"/>
        <w:jc w:val="both"/>
        <w:rPr>
          <w:rFonts w:eastAsia="Times New Roman" w:cs="Times New Roman"/>
          <w:szCs w:val="28"/>
        </w:rPr>
      </w:pPr>
    </w:p>
    <w:p w14:paraId="41624CFF" w14:textId="77777777" w:rsidR="001A1268" w:rsidRDefault="009D093D" w:rsidP="00B66EF0">
      <w:pPr>
        <w:spacing w:after="0" w:line="240" w:lineRule="auto"/>
        <w:ind w:firstLine="720"/>
        <w:jc w:val="both"/>
      </w:pPr>
      <w:r w:rsidRPr="009D093D">
        <w:rPr>
          <w:rFonts w:eastAsia="Times New Roman" w:cs="Times New Roman"/>
          <w:color w:val="242B2D"/>
          <w:szCs w:val="28"/>
          <w:bdr w:val="none" w:sz="0" w:space="0" w:color="auto" w:frame="1"/>
          <w:shd w:val="clear" w:color="auto" w:fill="FFFFFF"/>
        </w:rPr>
        <w:t xml:space="preserve">Căn cứ Chỉ thị số 21-CT/TW ngày 26/3/2008 của Bộ Chính trị về ''Tăng cường lãnh đạo, chỉ đạo công tác phòng, chống và kiểm soát ma túy trong tình hình mới”; </w:t>
      </w:r>
    </w:p>
    <w:p w14:paraId="7330B160" w14:textId="77777777" w:rsidR="00B66EF0" w:rsidRDefault="009D093D" w:rsidP="00B66EF0">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Căn cứ Chỉ thị 48-CT/TW ngày 22 tháng 10 năm 2010 của Bộ Chính trị về “Tăng cường sự lãnh đạo của Đảng đối với công tác phòng, chống tội phạm trong tình hình mới”; </w:t>
      </w:r>
    </w:p>
    <w:p w14:paraId="2E11AF8E" w14:textId="264366DE" w:rsidR="009D093D" w:rsidRPr="009D093D" w:rsidRDefault="009D093D" w:rsidP="00B66EF0">
      <w:pPr>
        <w:spacing w:after="0" w:line="240" w:lineRule="auto"/>
        <w:ind w:firstLine="720"/>
        <w:jc w:val="both"/>
        <w:rPr>
          <w:rFonts w:eastAsia="Times New Roman" w:cs="Times New Roman"/>
          <w:bCs/>
          <w:color w:val="242B2D"/>
          <w:szCs w:val="28"/>
          <w:bdr w:val="none" w:sz="0" w:space="0" w:color="auto" w:frame="1"/>
          <w:shd w:val="clear" w:color="auto" w:fill="FFFFFF"/>
        </w:rPr>
      </w:pPr>
      <w:r w:rsidRPr="009D093D">
        <w:rPr>
          <w:rFonts w:eastAsia="Times New Roman" w:cs="Times New Roman"/>
          <w:bCs/>
          <w:color w:val="242B2D"/>
          <w:szCs w:val="28"/>
          <w:bdr w:val="none" w:sz="0" w:space="0" w:color="auto" w:frame="1"/>
          <w:shd w:val="clear" w:color="auto" w:fill="FFFFFF"/>
        </w:rPr>
        <w:t>Thực hiện Quyết định số: </w:t>
      </w:r>
      <w:r w:rsidR="00C62954">
        <w:rPr>
          <w:rFonts w:eastAsia="Times New Roman" w:cs="Times New Roman"/>
          <w:bCs/>
          <w:color w:val="242B2D"/>
          <w:szCs w:val="28"/>
          <w:bdr w:val="none" w:sz="0" w:space="0" w:color="auto" w:frame="1"/>
          <w:shd w:val="clear" w:color="auto" w:fill="FFFFFF"/>
        </w:rPr>
        <w:t>52</w:t>
      </w:r>
      <w:r w:rsidRPr="009D093D">
        <w:rPr>
          <w:rFonts w:eastAsia="Times New Roman" w:cs="Times New Roman"/>
          <w:bCs/>
          <w:color w:val="242B2D"/>
          <w:szCs w:val="28"/>
          <w:bdr w:val="none" w:sz="0" w:space="0" w:color="auto" w:frame="1"/>
          <w:shd w:val="clear" w:color="auto" w:fill="FFFFFF"/>
        </w:rPr>
        <w:t> /QĐ-</w:t>
      </w:r>
      <w:r w:rsidR="00C62954">
        <w:rPr>
          <w:rFonts w:eastAsia="Times New Roman" w:cs="Times New Roman"/>
          <w:bCs/>
          <w:color w:val="242B2D"/>
          <w:szCs w:val="28"/>
          <w:bdr w:val="none" w:sz="0" w:space="0" w:color="auto" w:frame="1"/>
          <w:shd w:val="clear" w:color="auto" w:fill="FFFFFF"/>
        </w:rPr>
        <w:t>MGĐS</w:t>
      </w:r>
      <w:r w:rsidRPr="009D093D">
        <w:rPr>
          <w:rFonts w:eastAsia="Times New Roman" w:cs="Times New Roman"/>
          <w:bCs/>
          <w:color w:val="242B2D"/>
          <w:szCs w:val="28"/>
          <w:bdr w:val="none" w:sz="0" w:space="0" w:color="auto" w:frame="1"/>
          <w:shd w:val="clear" w:color="auto" w:fill="FFFFFF"/>
        </w:rPr>
        <w:t xml:space="preserve"> ngày</w:t>
      </w:r>
      <w:r w:rsidR="00C62954">
        <w:rPr>
          <w:rFonts w:eastAsia="Times New Roman" w:cs="Times New Roman"/>
          <w:bCs/>
          <w:color w:val="242B2D"/>
          <w:szCs w:val="28"/>
          <w:bdr w:val="none" w:sz="0" w:space="0" w:color="auto" w:frame="1"/>
          <w:shd w:val="clear" w:color="auto" w:fill="FFFFFF"/>
        </w:rPr>
        <w:t xml:space="preserve"> 20</w:t>
      </w:r>
      <w:r w:rsidRPr="009D093D">
        <w:rPr>
          <w:rFonts w:eastAsia="Times New Roman" w:cs="Times New Roman"/>
          <w:bCs/>
          <w:color w:val="242B2D"/>
          <w:szCs w:val="28"/>
          <w:bdr w:val="none" w:sz="0" w:space="0" w:color="auto" w:frame="1"/>
          <w:shd w:val="clear" w:color="auto" w:fill="FFFFFF"/>
        </w:rPr>
        <w:t> tháng</w:t>
      </w:r>
      <w:r w:rsidR="00854CD4">
        <w:rPr>
          <w:rFonts w:eastAsia="Times New Roman" w:cs="Times New Roman"/>
          <w:bCs/>
          <w:color w:val="242B2D"/>
          <w:szCs w:val="28"/>
          <w:bdr w:val="none" w:sz="0" w:space="0" w:color="auto" w:frame="1"/>
          <w:shd w:val="clear" w:color="auto" w:fill="FFFFFF"/>
        </w:rPr>
        <w:t xml:space="preserve"> 9</w:t>
      </w:r>
      <w:r w:rsidRPr="009D093D">
        <w:rPr>
          <w:rFonts w:eastAsia="Times New Roman" w:cs="Times New Roman"/>
          <w:bCs/>
          <w:color w:val="242B2D"/>
          <w:szCs w:val="28"/>
          <w:bdr w:val="none" w:sz="0" w:space="0" w:color="auto" w:frame="1"/>
          <w:shd w:val="clear" w:color="auto" w:fill="FFFFFF"/>
        </w:rPr>
        <w:t> năm 20</w:t>
      </w:r>
      <w:r w:rsidR="0000265F">
        <w:rPr>
          <w:rFonts w:eastAsia="Times New Roman" w:cs="Times New Roman"/>
          <w:bCs/>
          <w:color w:val="242B2D"/>
          <w:szCs w:val="28"/>
          <w:bdr w:val="none" w:sz="0" w:space="0" w:color="auto" w:frame="1"/>
          <w:shd w:val="clear" w:color="auto" w:fill="FFFFFF"/>
        </w:rPr>
        <w:t>2</w:t>
      </w:r>
      <w:r w:rsidR="00C62954">
        <w:rPr>
          <w:rFonts w:eastAsia="Times New Roman" w:cs="Times New Roman"/>
          <w:bCs/>
          <w:color w:val="242B2D"/>
          <w:szCs w:val="28"/>
          <w:bdr w:val="none" w:sz="0" w:space="0" w:color="auto" w:frame="1"/>
          <w:shd w:val="clear" w:color="auto" w:fill="FFFFFF"/>
        </w:rPr>
        <w:t>4</w:t>
      </w:r>
      <w:r w:rsidRPr="009D093D">
        <w:rPr>
          <w:rFonts w:eastAsia="Times New Roman" w:cs="Times New Roman"/>
          <w:bCs/>
          <w:color w:val="242B2D"/>
          <w:szCs w:val="28"/>
          <w:bdr w:val="none" w:sz="0" w:space="0" w:color="auto" w:frame="1"/>
          <w:shd w:val="clear" w:color="auto" w:fill="FFFFFF"/>
        </w:rPr>
        <w:t xml:space="preserve"> của Hiệu trưởng trường </w:t>
      </w:r>
      <w:r w:rsidR="00C62954">
        <w:rPr>
          <w:rFonts w:eastAsia="Times New Roman" w:cs="Times New Roman"/>
          <w:bCs/>
          <w:color w:val="242B2D"/>
          <w:szCs w:val="28"/>
          <w:bdr w:val="none" w:sz="0" w:space="0" w:color="auto" w:frame="1"/>
          <w:shd w:val="clear" w:color="auto" w:fill="FFFFFF"/>
        </w:rPr>
        <w:t>m</w:t>
      </w:r>
      <w:r w:rsidR="00AC33BB" w:rsidRPr="00135CAA">
        <w:rPr>
          <w:rFonts w:eastAsia="Times New Roman" w:cs="Times New Roman"/>
          <w:bCs/>
          <w:color w:val="242B2D"/>
          <w:szCs w:val="28"/>
          <w:bdr w:val="none" w:sz="0" w:space="0" w:color="auto" w:frame="1"/>
          <w:shd w:val="clear" w:color="auto" w:fill="FFFFFF"/>
        </w:rPr>
        <w:t>ẫu giáo Đại Sơn</w:t>
      </w:r>
      <w:r w:rsidRPr="009D093D">
        <w:rPr>
          <w:rFonts w:eastAsia="Times New Roman" w:cs="Times New Roman"/>
          <w:bCs/>
          <w:color w:val="242B2D"/>
          <w:szCs w:val="28"/>
          <w:bdr w:val="none" w:sz="0" w:space="0" w:color="auto" w:frame="1"/>
          <w:shd w:val="clear" w:color="auto" w:fill="FFFFFF"/>
        </w:rPr>
        <w:t xml:space="preserve"> về quyết định thành lập ban chỉ đạo </w:t>
      </w:r>
      <w:r w:rsidR="00D30380">
        <w:rPr>
          <w:rFonts w:eastAsia="Times New Roman" w:cs="Times New Roman"/>
          <w:bCs/>
          <w:color w:val="242B2D"/>
          <w:szCs w:val="28"/>
          <w:bdr w:val="none" w:sz="0" w:space="0" w:color="auto" w:frame="1"/>
          <w:shd w:val="clear" w:color="auto" w:fill="FFFFFF"/>
        </w:rPr>
        <w:t>phòng chống tội phạm. phòng chống ma túy (</w:t>
      </w:r>
      <w:r w:rsidRPr="009D093D">
        <w:rPr>
          <w:rFonts w:eastAsia="Times New Roman" w:cs="Times New Roman"/>
          <w:bCs/>
          <w:color w:val="242B2D"/>
          <w:szCs w:val="28"/>
          <w:bdr w:val="none" w:sz="0" w:space="0" w:color="auto" w:frame="1"/>
          <w:shd w:val="clear" w:color="auto" w:fill="FFFFFF"/>
        </w:rPr>
        <w:t>PCTP, PCMT</w:t>
      </w:r>
      <w:r w:rsidR="00D30380">
        <w:rPr>
          <w:rFonts w:eastAsia="Times New Roman" w:cs="Times New Roman"/>
          <w:bCs/>
          <w:color w:val="242B2D"/>
          <w:szCs w:val="28"/>
          <w:bdr w:val="none" w:sz="0" w:space="0" w:color="auto" w:frame="1"/>
          <w:shd w:val="clear" w:color="auto" w:fill="FFFFFF"/>
        </w:rPr>
        <w:t>)</w:t>
      </w:r>
      <w:r w:rsidRPr="009D093D">
        <w:rPr>
          <w:rFonts w:eastAsia="Times New Roman" w:cs="Times New Roman"/>
          <w:bCs/>
          <w:color w:val="242B2D"/>
          <w:szCs w:val="28"/>
          <w:bdr w:val="none" w:sz="0" w:space="0" w:color="auto" w:frame="1"/>
          <w:shd w:val="clear" w:color="auto" w:fill="FFFFFF"/>
        </w:rPr>
        <w:t xml:space="preserve"> trong nhà trường. Ban chỉ đạo phòng chống ma tuý, phòng chống tội phạm trường </w:t>
      </w:r>
      <w:r w:rsidR="00FB4214">
        <w:rPr>
          <w:rFonts w:eastAsia="Times New Roman" w:cs="Times New Roman"/>
          <w:bCs/>
          <w:color w:val="242B2D"/>
          <w:szCs w:val="28"/>
          <w:bdr w:val="none" w:sz="0" w:space="0" w:color="auto" w:frame="1"/>
          <w:shd w:val="clear" w:color="auto" w:fill="FFFFFF"/>
        </w:rPr>
        <w:t>m</w:t>
      </w:r>
      <w:r w:rsidR="00AC33BB" w:rsidRPr="00135CAA">
        <w:rPr>
          <w:rFonts w:eastAsia="Times New Roman" w:cs="Times New Roman"/>
          <w:bCs/>
          <w:color w:val="242B2D"/>
          <w:szCs w:val="28"/>
          <w:bdr w:val="none" w:sz="0" w:space="0" w:color="auto" w:frame="1"/>
          <w:shd w:val="clear" w:color="auto" w:fill="FFFFFF"/>
        </w:rPr>
        <w:t>ẫu giáo Đại Sơn</w:t>
      </w:r>
      <w:r w:rsidR="0000265F">
        <w:rPr>
          <w:rFonts w:eastAsia="Times New Roman" w:cs="Times New Roman"/>
          <w:bCs/>
          <w:color w:val="242B2D"/>
          <w:szCs w:val="28"/>
          <w:bdr w:val="none" w:sz="0" w:space="0" w:color="auto" w:frame="1"/>
          <w:shd w:val="clear" w:color="auto" w:fill="FFFFFF"/>
        </w:rPr>
        <w:t xml:space="preserve"> </w:t>
      </w:r>
      <w:r w:rsidRPr="009D093D">
        <w:rPr>
          <w:rFonts w:eastAsia="Times New Roman" w:cs="Times New Roman"/>
          <w:bCs/>
          <w:color w:val="242B2D"/>
          <w:szCs w:val="28"/>
          <w:bdr w:val="none" w:sz="0" w:space="0" w:color="auto" w:frame="1"/>
          <w:shd w:val="clear" w:color="auto" w:fill="FFFFFF"/>
        </w:rPr>
        <w:t>lập kế hoạch hoạt động như sau:</w:t>
      </w:r>
    </w:p>
    <w:p w14:paraId="7788A1D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I. MỤC ĐÍCH, YÊU CẦU</w:t>
      </w:r>
      <w:r w:rsidR="00AC33BB">
        <w:rPr>
          <w:rFonts w:eastAsia="Times New Roman" w:cs="Times New Roman"/>
          <w:b/>
          <w:bCs/>
          <w:color w:val="242B2D"/>
          <w:szCs w:val="28"/>
          <w:bdr w:val="none" w:sz="0" w:space="0" w:color="auto" w:frame="1"/>
          <w:shd w:val="clear" w:color="auto" w:fill="FFFFFF"/>
        </w:rPr>
        <w:t>.</w:t>
      </w:r>
    </w:p>
    <w:p w14:paraId="4FB5AB5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1. Mục đích</w:t>
      </w:r>
      <w:r w:rsidR="00AC33BB">
        <w:rPr>
          <w:rFonts w:eastAsia="Times New Roman" w:cs="Times New Roman"/>
          <w:b/>
          <w:bCs/>
          <w:color w:val="242B2D"/>
          <w:szCs w:val="28"/>
          <w:bdr w:val="none" w:sz="0" w:space="0" w:color="auto" w:frame="1"/>
          <w:shd w:val="clear" w:color="auto" w:fill="FFFFFF"/>
        </w:rPr>
        <w:t>.</w:t>
      </w:r>
    </w:p>
    <w:p w14:paraId="077B1ABA"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Tuyên truyền rộng rãi trong cán bộ, giáo viên, nhân viên về ýthức phòng, chống ma tuý; phòng, chống  tệ nạn xã hội trong trường học.</w:t>
      </w:r>
    </w:p>
    <w:p w14:paraId="18BCF730"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Ngăn chặn, đẩy lùi tệ nạn ma tuý xâm nhập học đường, xây dựn</w:t>
      </w:r>
      <w:r w:rsidR="00135CAA">
        <w:rPr>
          <w:rFonts w:eastAsia="Times New Roman" w:cs="Times New Roman"/>
          <w:color w:val="242B2D"/>
          <w:szCs w:val="28"/>
          <w:bdr w:val="none" w:sz="0" w:space="0" w:color="auto" w:frame="1"/>
          <w:shd w:val="clear" w:color="auto" w:fill="FFFFFF"/>
        </w:rPr>
        <w:t>g “Nhà trường không có ma tuý”; không có</w:t>
      </w:r>
      <w:r w:rsidRPr="009D093D">
        <w:rPr>
          <w:rFonts w:eastAsia="Times New Roman" w:cs="Times New Roman"/>
          <w:color w:val="242B2D"/>
          <w:szCs w:val="28"/>
          <w:bdr w:val="none" w:sz="0" w:space="0" w:color="auto" w:frame="1"/>
          <w:shd w:val="clear" w:color="auto" w:fill="FFFFFF"/>
        </w:rPr>
        <w:t xml:space="preserve"> tệ nạn xã hội .</w:t>
      </w:r>
    </w:p>
    <w:p w14:paraId="2463A6F5"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2. Yêu cầu:</w:t>
      </w:r>
      <w:r w:rsidRPr="009D093D">
        <w:rPr>
          <w:rFonts w:eastAsia="Times New Roman" w:cs="Times New Roman"/>
          <w:color w:val="242B2D"/>
          <w:szCs w:val="28"/>
          <w:bdr w:val="none" w:sz="0" w:space="0" w:color="auto" w:frame="1"/>
          <w:shd w:val="clear" w:color="auto" w:fill="FFFFFF"/>
        </w:rPr>
        <w:t> Tích cực tham gia phòng, chống ma tuý; phòng, chống tệ nạn xã hội, ngăn ngừa kịp thời các tệ nạn xã hội,.</w:t>
      </w:r>
    </w:p>
    <w:p w14:paraId="1E08D98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II. NHIỆM VỤ</w:t>
      </w:r>
      <w:r w:rsidR="00AC33BB">
        <w:rPr>
          <w:rFonts w:eastAsia="Times New Roman" w:cs="Times New Roman"/>
          <w:b/>
          <w:bCs/>
          <w:color w:val="242B2D"/>
          <w:szCs w:val="28"/>
          <w:bdr w:val="none" w:sz="0" w:space="0" w:color="auto" w:frame="1"/>
          <w:shd w:val="clear" w:color="auto" w:fill="FFFFFF"/>
        </w:rPr>
        <w:t>.</w:t>
      </w:r>
      <w:r w:rsidRPr="009D093D">
        <w:rPr>
          <w:rFonts w:eastAsia="Times New Roman" w:cs="Times New Roman"/>
          <w:b/>
          <w:bCs/>
          <w:color w:val="242B2D"/>
          <w:szCs w:val="28"/>
          <w:bdr w:val="none" w:sz="0" w:space="0" w:color="auto" w:frame="1"/>
          <w:shd w:val="clear" w:color="auto" w:fill="FFFFFF"/>
        </w:rPr>
        <w:t>  </w:t>
      </w:r>
      <w:r w:rsidRPr="009D093D">
        <w:rPr>
          <w:rFonts w:eastAsia="Times New Roman" w:cs="Times New Roman"/>
          <w:color w:val="242B2D"/>
          <w:szCs w:val="28"/>
          <w:bdr w:val="none" w:sz="0" w:space="0" w:color="auto" w:frame="1"/>
          <w:shd w:val="clear" w:color="auto" w:fill="FFFFFF"/>
        </w:rPr>
        <w:t>   </w:t>
      </w:r>
    </w:p>
    <w:p w14:paraId="548DBF52"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1. Nhiệm vụ trọng tâm</w:t>
      </w:r>
      <w:r w:rsidR="00AC33BB">
        <w:rPr>
          <w:rFonts w:eastAsia="Times New Roman" w:cs="Times New Roman"/>
          <w:b/>
          <w:bCs/>
          <w:color w:val="242B2D"/>
          <w:szCs w:val="28"/>
          <w:bdr w:val="none" w:sz="0" w:space="0" w:color="auto" w:frame="1"/>
          <w:shd w:val="clear" w:color="auto" w:fill="FFFFFF"/>
        </w:rPr>
        <w:t>.</w:t>
      </w:r>
    </w:p>
    <w:p w14:paraId="5CF19E3B"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Thành lập Ban chỉ đạo phòng, chống ma tuý, và các </w:t>
      </w:r>
      <w:r w:rsidR="00135CAA">
        <w:rPr>
          <w:rFonts w:eastAsia="Times New Roman" w:cs="Times New Roman"/>
          <w:color w:val="242B2D"/>
          <w:szCs w:val="28"/>
          <w:bdr w:val="none" w:sz="0" w:space="0" w:color="auto" w:frame="1"/>
          <w:shd w:val="clear" w:color="auto" w:fill="FFFFFF"/>
        </w:rPr>
        <w:t>cán bộ, giáo viên, nhân viên</w:t>
      </w:r>
      <w:r w:rsidRPr="009D093D">
        <w:rPr>
          <w:rFonts w:eastAsia="Times New Roman" w:cs="Times New Roman"/>
          <w:color w:val="242B2D"/>
          <w:szCs w:val="28"/>
          <w:bdr w:val="none" w:sz="0" w:space="0" w:color="auto" w:frame="1"/>
          <w:shd w:val="clear" w:color="auto" w:fill="FFFFFF"/>
        </w:rPr>
        <w:t>trong trường học.</w:t>
      </w:r>
    </w:p>
    <w:p w14:paraId="3C50176C"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Triển khai và tổ chức thực hiện nghiêm túc các văn bản quy định về phòng chống ma tuý và các tệ nạn xã hội, Nâng cao nhận thức của mọi người về tác hại của ma tuý- HIV/AIDS, phát huy tính chủ động của mỗi người, tự nguyện cùng cộng đồng tham gia phòng, chống tệ nạn ma tuý, phòng, chống HIV/AIDS.</w:t>
      </w:r>
    </w:p>
    <w:p w14:paraId="679F69D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Chấn chỉnh kỷ cương, nề nếp trong nhà trường;  trong đó chú trọng đến công tác phòng, chống ma tuý. Chủ động nắm chắc tình hình, phòng ngừa, phát hiện và đấu tranh ngăn chặn, xử lý nghiêm, kịp thời các tội phạm và </w:t>
      </w:r>
      <w:r w:rsidR="00135CAA">
        <w:rPr>
          <w:rFonts w:eastAsia="Times New Roman" w:cs="Times New Roman"/>
          <w:color w:val="242B2D"/>
          <w:szCs w:val="28"/>
          <w:bdr w:val="none" w:sz="0" w:space="0" w:color="auto" w:frame="1"/>
          <w:shd w:val="clear" w:color="auto" w:fill="FFFFFF"/>
        </w:rPr>
        <w:t>cán bộ, giáo viên, nhân viên</w:t>
      </w:r>
      <w:r w:rsidRPr="009D093D">
        <w:rPr>
          <w:rFonts w:eastAsia="Times New Roman" w:cs="Times New Roman"/>
          <w:color w:val="242B2D"/>
          <w:szCs w:val="28"/>
          <w:bdr w:val="none" w:sz="0" w:space="0" w:color="auto" w:frame="1"/>
          <w:shd w:val="clear" w:color="auto" w:fill="FFFFFF"/>
        </w:rPr>
        <w:t>, các biểu hiện hình thành băng nhóm, hoặc gây bạo lực...trong trường học.</w:t>
      </w:r>
    </w:p>
    <w:p w14:paraId="69AC549D"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Phòng ngừa, ngăn chặn, phát hiện và xử lý kịp thời các hành vi vận chuyển ma tuý bất hợp pháp.</w:t>
      </w:r>
    </w:p>
    <w:p w14:paraId="13370060"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lastRenderedPageBreak/>
        <w:t>2. Nhiệm vụ cụ thể</w:t>
      </w:r>
      <w:r w:rsidR="00AC33BB">
        <w:rPr>
          <w:rFonts w:eastAsia="Times New Roman" w:cs="Times New Roman"/>
          <w:b/>
          <w:bCs/>
          <w:color w:val="242B2D"/>
          <w:szCs w:val="28"/>
          <w:bdr w:val="none" w:sz="0" w:space="0" w:color="auto" w:frame="1"/>
          <w:shd w:val="clear" w:color="auto" w:fill="FFFFFF"/>
        </w:rPr>
        <w:t>.</w:t>
      </w:r>
    </w:p>
    <w:p w14:paraId="40162796" w14:textId="77777777" w:rsidR="009D093D" w:rsidRPr="009D093D" w:rsidRDefault="00AC33BB"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AC33BB">
        <w:rPr>
          <w:rFonts w:eastAsia="Times New Roman" w:cs="Times New Roman"/>
          <w:b/>
          <w:bCs/>
          <w:iCs/>
          <w:color w:val="242B2D"/>
          <w:szCs w:val="28"/>
          <w:bdr w:val="none" w:sz="0" w:space="0" w:color="auto" w:frame="1"/>
          <w:shd w:val="clear" w:color="auto" w:fill="FFFFFF"/>
        </w:rPr>
        <w:t>a)</w:t>
      </w:r>
      <w:r w:rsidR="009D093D" w:rsidRPr="009D093D">
        <w:rPr>
          <w:rFonts w:eastAsia="Times New Roman" w:cs="Times New Roman"/>
          <w:b/>
          <w:bCs/>
          <w:iCs/>
          <w:color w:val="242B2D"/>
          <w:szCs w:val="28"/>
          <w:bdr w:val="none" w:sz="0" w:space="0" w:color="auto" w:frame="1"/>
          <w:shd w:val="clear" w:color="auto" w:fill="FFFFFF"/>
        </w:rPr>
        <w:t xml:space="preserve"> Công tác chỉ đạo:</w:t>
      </w:r>
    </w:p>
    <w:p w14:paraId="2CF96EA0"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Thành lập </w:t>
      </w:r>
      <w:r w:rsidR="00135CAA">
        <w:rPr>
          <w:rFonts w:eastAsia="Times New Roman" w:cs="Times New Roman"/>
          <w:color w:val="242B2D"/>
          <w:szCs w:val="28"/>
          <w:bdr w:val="none" w:sz="0" w:space="0" w:color="auto" w:frame="1"/>
          <w:shd w:val="clear" w:color="auto" w:fill="FFFFFF"/>
        </w:rPr>
        <w:t>Ban chỉ đạo</w:t>
      </w:r>
      <w:r w:rsidRPr="009D093D">
        <w:rPr>
          <w:rFonts w:eastAsia="Times New Roman" w:cs="Times New Roman"/>
          <w:color w:val="242B2D"/>
          <w:szCs w:val="28"/>
          <w:bdr w:val="none" w:sz="0" w:space="0" w:color="auto" w:frame="1"/>
          <w:shd w:val="clear" w:color="auto" w:fill="FFFFFF"/>
        </w:rPr>
        <w:t xml:space="preserve"> phòng, chống ma tuý, HIV/AIDS và các </w:t>
      </w:r>
      <w:r w:rsidR="00135CAA">
        <w:rPr>
          <w:rFonts w:eastAsia="Times New Roman" w:cs="Times New Roman"/>
          <w:color w:val="242B2D"/>
          <w:szCs w:val="28"/>
          <w:bdr w:val="none" w:sz="0" w:space="0" w:color="auto" w:frame="1"/>
          <w:shd w:val="clear" w:color="auto" w:fill="FFFFFF"/>
        </w:rPr>
        <w:t>tệ nạn xã hội</w:t>
      </w:r>
      <w:r w:rsidRPr="009D093D">
        <w:rPr>
          <w:rFonts w:eastAsia="Times New Roman" w:cs="Times New Roman"/>
          <w:color w:val="242B2D"/>
          <w:szCs w:val="28"/>
          <w:bdr w:val="none" w:sz="0" w:space="0" w:color="auto" w:frame="1"/>
          <w:shd w:val="clear" w:color="auto" w:fill="FFFFFF"/>
        </w:rPr>
        <w:t> trong trường học. Phân công nhiệm vụ cụ thể của từng thành viên trong Ban chỉ đạo </w:t>
      </w:r>
      <w:r w:rsidRPr="009D093D">
        <w:rPr>
          <w:rFonts w:eastAsia="Times New Roman" w:cs="Times New Roman"/>
          <w:i/>
          <w:iCs/>
          <w:color w:val="242B2D"/>
          <w:szCs w:val="28"/>
          <w:bdr w:val="none" w:sz="0" w:space="0" w:color="auto" w:frame="1"/>
          <w:shd w:val="clear" w:color="auto" w:fill="FFFFFF"/>
        </w:rPr>
        <w:t>(có danh sách kèm theo).</w:t>
      </w:r>
    </w:p>
    <w:p w14:paraId="7815AE63"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Đẩy mạnh công tác tuyên truyền về phòng, chống tội phạm, phòng chống ma tuý. Tăng cường công tác kiểm tra, đôn đốc chỉ đạo việc thực hiện chủ trương, tổ chức cho </w:t>
      </w:r>
      <w:r w:rsidR="00057A3F">
        <w:rPr>
          <w:rFonts w:eastAsia="Times New Roman" w:cs="Times New Roman"/>
          <w:color w:val="242B2D"/>
          <w:szCs w:val="28"/>
          <w:bdr w:val="none" w:sz="0" w:space="0" w:color="auto" w:frame="1"/>
          <w:shd w:val="clear" w:color="auto" w:fill="FFFFFF"/>
        </w:rPr>
        <w:t>cán bộ, giáo viên, nhân viên</w:t>
      </w:r>
      <w:r w:rsidRPr="009D093D">
        <w:rPr>
          <w:rFonts w:eastAsia="Times New Roman" w:cs="Times New Roman"/>
          <w:color w:val="242B2D"/>
          <w:szCs w:val="28"/>
          <w:bdr w:val="none" w:sz="0" w:space="0" w:color="auto" w:frame="1"/>
          <w:shd w:val="clear" w:color="auto" w:fill="FFFFFF"/>
        </w:rPr>
        <w:t xml:space="preserve"> ký cam kết với nhà trường nội dung chấp hành pháp luật, không liên quan đến tội phạm và tệ nạn ma tuý. Chủ động có kế hoạch đảm bảo an ninh học đường một cách tuyệt đối và vững chắc, tạo điều kiện thuận lợi cho "Dạy tốt – Học tốt" trong nhà trường.     </w:t>
      </w:r>
    </w:p>
    <w:p w14:paraId="72D009FE"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Giáo dục nêu gương người tốt việc tốt; gây dư luận lên án, phản đối tội phạm trong </w:t>
      </w:r>
      <w:r w:rsidR="00135CAA">
        <w:rPr>
          <w:rFonts w:eastAsia="Times New Roman" w:cs="Times New Roman"/>
          <w:color w:val="242B2D"/>
          <w:szCs w:val="28"/>
          <w:bdr w:val="none" w:sz="0" w:space="0" w:color="auto" w:frame="1"/>
          <w:shd w:val="clear" w:color="auto" w:fill="FFFFFF"/>
        </w:rPr>
        <w:t>cán bộ, giáo viên, nhân viên</w:t>
      </w:r>
      <w:r w:rsidRPr="009D093D">
        <w:rPr>
          <w:rFonts w:eastAsia="Times New Roman" w:cs="Times New Roman"/>
          <w:color w:val="242B2D"/>
          <w:szCs w:val="28"/>
          <w:bdr w:val="none" w:sz="0" w:space="0" w:color="auto" w:frame="1"/>
          <w:shd w:val="clear" w:color="auto" w:fill="FFFFFF"/>
        </w:rPr>
        <w:t>. Đẩy mạnh phong trào thi đua thực hiện " Kỷ cương tình thương trách nhiệm" trong đội ngũ giáo viên và cán bộ quản lý giáo dục.</w:t>
      </w:r>
    </w:p>
    <w:p w14:paraId="321C4332"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Thường xuyên kiểm tra, đánh giá và xử lý kịp thời những mầm mống, tình huống nảy sinh nhằm hạn chế những nguyên nhân, điều kiện nảy sinh tội phạm trong cán bộ, giáo viên.</w:t>
      </w:r>
    </w:p>
    <w:p w14:paraId="014A9AA0"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Tổ chức sơ tổng kết, rút kinh nghiệm trong công tác chỉ đạo, triển khai.</w:t>
      </w:r>
    </w:p>
    <w:p w14:paraId="261AAE3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Nâng cao hiệu quả quản lý trường học, vai trò trách nhiệm của Ban giám hiệu, Công đoàn, Đoàn thanh niên, </w:t>
      </w:r>
      <w:r w:rsidR="00FD0B8D">
        <w:rPr>
          <w:rFonts w:eastAsia="Times New Roman" w:cs="Times New Roman"/>
          <w:color w:val="242B2D"/>
          <w:szCs w:val="28"/>
          <w:bdr w:val="none" w:sz="0" w:space="0" w:color="auto" w:frame="1"/>
          <w:shd w:val="clear" w:color="auto" w:fill="FFFFFF"/>
        </w:rPr>
        <w:t>Ban đại diện cha mẹ học sinh</w:t>
      </w:r>
      <w:r w:rsidRPr="009D093D">
        <w:rPr>
          <w:rFonts w:eastAsia="Times New Roman" w:cs="Times New Roman"/>
          <w:color w:val="242B2D"/>
          <w:szCs w:val="28"/>
          <w:bdr w:val="none" w:sz="0" w:space="0" w:color="auto" w:frame="1"/>
          <w:shd w:val="clear" w:color="auto" w:fill="FFFFFF"/>
        </w:rPr>
        <w:t xml:space="preserve"> trong công tác phòng chống tội phạm, phòng chống ma tuý, các </w:t>
      </w:r>
      <w:r w:rsidR="00FD0B8D">
        <w:rPr>
          <w:rFonts w:eastAsia="Times New Roman" w:cs="Times New Roman"/>
          <w:color w:val="242B2D"/>
          <w:szCs w:val="28"/>
          <w:bdr w:val="none" w:sz="0" w:space="0" w:color="auto" w:frame="1"/>
          <w:shd w:val="clear" w:color="auto" w:fill="FFFFFF"/>
        </w:rPr>
        <w:t>tệ nạn xã hội.</w:t>
      </w:r>
      <w:r w:rsidRPr="009D093D">
        <w:rPr>
          <w:rFonts w:eastAsia="Times New Roman" w:cs="Times New Roman"/>
          <w:color w:val="242B2D"/>
          <w:szCs w:val="28"/>
          <w:bdr w:val="none" w:sz="0" w:space="0" w:color="auto" w:frame="1"/>
          <w:shd w:val="clear" w:color="auto" w:fill="FFFFFF"/>
        </w:rPr>
        <w:t xml:space="preserve">  </w:t>
      </w:r>
    </w:p>
    <w:p w14:paraId="689A2F66" w14:textId="77777777" w:rsidR="009D093D" w:rsidRPr="009D093D" w:rsidRDefault="00AC33BB"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AC33BB">
        <w:rPr>
          <w:rFonts w:eastAsia="Times New Roman" w:cs="Times New Roman"/>
          <w:b/>
          <w:bCs/>
          <w:iCs/>
          <w:color w:val="242B2D"/>
          <w:szCs w:val="28"/>
          <w:bdr w:val="none" w:sz="0" w:space="0" w:color="auto" w:frame="1"/>
          <w:shd w:val="clear" w:color="auto" w:fill="FFFFFF"/>
        </w:rPr>
        <w:t xml:space="preserve">b) </w:t>
      </w:r>
      <w:r w:rsidR="009D093D" w:rsidRPr="009D093D">
        <w:rPr>
          <w:rFonts w:eastAsia="Times New Roman" w:cs="Times New Roman"/>
          <w:b/>
          <w:bCs/>
          <w:iCs/>
          <w:color w:val="242B2D"/>
          <w:szCs w:val="28"/>
          <w:bdr w:val="none" w:sz="0" w:space="0" w:color="auto" w:frame="1"/>
          <w:shd w:val="clear" w:color="auto" w:fill="FFFFFF"/>
        </w:rPr>
        <w:t>Nội dung và các hình thức tổ chức hoạt động</w:t>
      </w:r>
    </w:p>
    <w:p w14:paraId="7E1942F7"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Thành lập </w:t>
      </w:r>
      <w:r w:rsidR="00FD0B8D">
        <w:rPr>
          <w:rFonts w:eastAsia="Times New Roman" w:cs="Times New Roman"/>
          <w:color w:val="242B2D"/>
          <w:szCs w:val="28"/>
          <w:bdr w:val="none" w:sz="0" w:space="0" w:color="auto" w:frame="1"/>
          <w:shd w:val="clear" w:color="auto" w:fill="FFFFFF"/>
        </w:rPr>
        <w:t>ban chỉ đạo</w:t>
      </w:r>
      <w:r w:rsidRPr="009D093D">
        <w:rPr>
          <w:rFonts w:eastAsia="Times New Roman" w:cs="Times New Roman"/>
          <w:color w:val="242B2D"/>
          <w:szCs w:val="28"/>
          <w:bdr w:val="none" w:sz="0" w:space="0" w:color="auto" w:frame="1"/>
          <w:shd w:val="clear" w:color="auto" w:fill="FFFFFF"/>
        </w:rPr>
        <w:t xml:space="preserve"> phòng, chống tội phạm và các </w:t>
      </w:r>
      <w:r w:rsidR="00FD0B8D">
        <w:rPr>
          <w:rFonts w:eastAsia="Times New Roman" w:cs="Times New Roman"/>
          <w:color w:val="242B2D"/>
          <w:szCs w:val="28"/>
          <w:bdr w:val="none" w:sz="0" w:space="0" w:color="auto" w:frame="1"/>
          <w:shd w:val="clear" w:color="auto" w:fill="FFFFFF"/>
        </w:rPr>
        <w:t>tệ nạn xã hội</w:t>
      </w:r>
      <w:r w:rsidRPr="009D093D">
        <w:rPr>
          <w:rFonts w:eastAsia="Times New Roman" w:cs="Times New Roman"/>
          <w:color w:val="242B2D"/>
          <w:szCs w:val="28"/>
          <w:bdr w:val="none" w:sz="0" w:space="0" w:color="auto" w:frame="1"/>
          <w:shd w:val="clear" w:color="auto" w:fill="FFFFFF"/>
        </w:rPr>
        <w:t>.</w:t>
      </w:r>
    </w:p>
    <w:p w14:paraId="2A2AFD43"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Nhà trường thực hiện "Nhà trường không có ma tuý" "Trường thực hiện tốt công tác giáo dục phòng, chống mại dâm, HIV/AIDS".</w:t>
      </w:r>
    </w:p>
    <w:p w14:paraId="4E42ACCF"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Tổ chức cho </w:t>
      </w:r>
      <w:r w:rsidR="00FD0B8D">
        <w:rPr>
          <w:rFonts w:eastAsia="Times New Roman" w:cs="Times New Roman"/>
          <w:color w:val="242B2D"/>
          <w:szCs w:val="28"/>
          <w:bdr w:val="none" w:sz="0" w:space="0" w:color="auto" w:frame="1"/>
          <w:shd w:val="clear" w:color="auto" w:fill="FFFFFF"/>
        </w:rPr>
        <w:t>cán bộ giáo viên, nhân viên</w:t>
      </w:r>
      <w:r w:rsidRPr="009D093D">
        <w:rPr>
          <w:rFonts w:eastAsia="Times New Roman" w:cs="Times New Roman"/>
          <w:color w:val="242B2D"/>
          <w:szCs w:val="28"/>
          <w:bdr w:val="none" w:sz="0" w:space="0" w:color="auto" w:frame="1"/>
          <w:shd w:val="clear" w:color="auto" w:fill="FFFFFF"/>
        </w:rPr>
        <w:t xml:space="preserve"> ký cam kết với nội dung "Không thử, không hút hít, không tiêm chích ma tuý", "Không sử dụng ma tuý, không liên quan tới ma tuý", "Không hút thuốc lá" và "Tích cực tham gia các phong trào đấu tranh phòng, chống các </w:t>
      </w:r>
      <w:r w:rsidR="00FD0B8D">
        <w:rPr>
          <w:rFonts w:eastAsia="Times New Roman" w:cs="Times New Roman"/>
          <w:color w:val="242B2D"/>
          <w:szCs w:val="28"/>
          <w:bdr w:val="none" w:sz="0" w:space="0" w:color="auto" w:frame="1"/>
          <w:shd w:val="clear" w:color="auto" w:fill="FFFFFF"/>
        </w:rPr>
        <w:t>tệ nạn xã hội</w:t>
      </w:r>
      <w:r w:rsidRPr="009D093D">
        <w:rPr>
          <w:rFonts w:eastAsia="Times New Roman" w:cs="Times New Roman"/>
          <w:color w:val="242B2D"/>
          <w:szCs w:val="28"/>
          <w:bdr w:val="none" w:sz="0" w:space="0" w:color="auto" w:frame="1"/>
          <w:shd w:val="clear" w:color="auto" w:fill="FFFFFF"/>
        </w:rPr>
        <w:t>, đảm bảo an toàn về an ninh trật tự".</w:t>
      </w:r>
    </w:p>
    <w:p w14:paraId="6EEC6740"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Tổ chức kiểm tra, xử lý kịp thời những cá nhân vi phạm, đồng thời tuyên dương người tốt việc tốt.</w:t>
      </w:r>
    </w:p>
    <w:p w14:paraId="7E41EB39"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Tổ chức đánh giá rút kinh nghiệm trong công tác chỉ đạo triển khai và báo cáo cho B</w:t>
      </w:r>
      <w:r w:rsidR="00A13175">
        <w:rPr>
          <w:rFonts w:eastAsia="Times New Roman" w:cs="Times New Roman"/>
          <w:color w:val="242B2D"/>
          <w:szCs w:val="28"/>
          <w:bdr w:val="none" w:sz="0" w:space="0" w:color="auto" w:frame="1"/>
          <w:shd w:val="clear" w:color="auto" w:fill="FFFFFF"/>
        </w:rPr>
        <w:t>an chỉ đạo</w:t>
      </w:r>
      <w:r w:rsidRPr="009D093D">
        <w:rPr>
          <w:rFonts w:eastAsia="Times New Roman" w:cs="Times New Roman"/>
          <w:color w:val="242B2D"/>
          <w:szCs w:val="28"/>
          <w:bdr w:val="none" w:sz="0" w:space="0" w:color="auto" w:frame="1"/>
          <w:shd w:val="clear" w:color="auto" w:fill="FFFFFF"/>
        </w:rPr>
        <w:t xml:space="preserve"> ngành  vào cuối học kỳ và cuối năm học.</w:t>
      </w:r>
    </w:p>
    <w:p w14:paraId="41E9D5FB"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III. CÁC GIẢI PHÁP CHỦ YẾU</w:t>
      </w:r>
      <w:r w:rsidR="00AC33BB">
        <w:rPr>
          <w:rFonts w:eastAsia="Times New Roman" w:cs="Times New Roman"/>
          <w:b/>
          <w:bCs/>
          <w:color w:val="242B2D"/>
          <w:szCs w:val="28"/>
          <w:bdr w:val="none" w:sz="0" w:space="0" w:color="auto" w:frame="1"/>
          <w:shd w:val="clear" w:color="auto" w:fill="FFFFFF"/>
        </w:rPr>
        <w:t>.</w:t>
      </w:r>
    </w:p>
    <w:p w14:paraId="42C2C3CB"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1. Về</w:t>
      </w:r>
      <w:r w:rsidR="00AC33BB">
        <w:rPr>
          <w:rFonts w:eastAsia="Times New Roman" w:cs="Times New Roman"/>
          <w:b/>
          <w:bCs/>
          <w:color w:val="242B2D"/>
          <w:szCs w:val="28"/>
          <w:bdr w:val="none" w:sz="0" w:space="0" w:color="auto" w:frame="1"/>
          <w:shd w:val="clear" w:color="auto" w:fill="FFFFFF"/>
        </w:rPr>
        <w:t xml:space="preserve"> công tác tuyên truyền giáo dục.</w:t>
      </w:r>
    </w:p>
    <w:p w14:paraId="44DE12C5"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Tăng cường công tác tuyên truyền, phổ biến các chủ trương của Đảng, chính sách, pháp luật của Nhà nước và của ngành giáo dục về phòng, chống  ma tuý; phòng, chống HIV/AIDS như: Luật phòng chống ma tuý; Luật phòng, chống HIV/AIDS…</w:t>
      </w:r>
    </w:p>
    <w:p w14:paraId="1682E91C" w14:textId="77777777" w:rsidR="009D093D" w:rsidRPr="009D093D" w:rsidRDefault="009D093D" w:rsidP="00FB213A">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lastRenderedPageBreak/>
        <w:t>- Tăng cường truyền thông, giáo dục nhằm nâng cao nhận thức, thay đổi hành vi của cán bộ quản lí giáo dục, giáo viên về phòng, chống ma tuý; phòng chống HIV/AIDS, cụ thể là:</w:t>
      </w:r>
    </w:p>
    <w:p w14:paraId="37358CF9"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Tổ chức cho </w:t>
      </w:r>
      <w:r w:rsidR="00A13175">
        <w:rPr>
          <w:rFonts w:eastAsia="Times New Roman" w:cs="Times New Roman"/>
          <w:color w:val="242B2D"/>
          <w:szCs w:val="28"/>
          <w:bdr w:val="none" w:sz="0" w:space="0" w:color="auto" w:frame="1"/>
          <w:shd w:val="clear" w:color="auto" w:fill="FFFFFF"/>
        </w:rPr>
        <w:t>cán bộ viên chức</w:t>
      </w:r>
      <w:r w:rsidRPr="009D093D">
        <w:rPr>
          <w:rFonts w:eastAsia="Times New Roman" w:cs="Times New Roman"/>
          <w:color w:val="242B2D"/>
          <w:szCs w:val="28"/>
          <w:bdr w:val="none" w:sz="0" w:space="0" w:color="auto" w:frame="1"/>
          <w:shd w:val="clear" w:color="auto" w:fill="FFFFFF"/>
        </w:rPr>
        <w:t xml:space="preserve"> ký cam kết và giao ước thi đua không liên quan đến tệ nạn ma tuý và tích cực phòng, chống ma túy ngay vào đầu năm học.</w:t>
      </w:r>
    </w:p>
    <w:p w14:paraId="1C6DEFF8"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Tích hợp kiến thức về phòng, chống ma tuý; phòng, chống HIV/AIDS vào chương trình sinh hoạt chuyên môm.</w:t>
      </w:r>
    </w:p>
    <w:p w14:paraId="409BC9D2" w14:textId="481DB76A"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Tổ chức các </w:t>
      </w:r>
      <w:r w:rsidRPr="009D093D">
        <w:rPr>
          <w:rFonts w:eastAsia="Times New Roman" w:cs="Times New Roman"/>
          <w:color w:val="242B2D"/>
          <w:szCs w:val="28"/>
          <w:bdr w:val="none" w:sz="0" w:space="0" w:color="auto" w:frame="1"/>
          <w:shd w:val="clear" w:color="auto" w:fill="FFFFFF"/>
          <w:vertAlign w:val="superscript"/>
        </w:rPr>
        <w:t>“</w:t>
      </w:r>
      <w:r w:rsidRPr="009D093D">
        <w:rPr>
          <w:rFonts w:eastAsia="Times New Roman" w:cs="Times New Roman"/>
          <w:color w:val="242B2D"/>
          <w:szCs w:val="28"/>
          <w:bdr w:val="none" w:sz="0" w:space="0" w:color="auto" w:frame="1"/>
          <w:shd w:val="clear" w:color="auto" w:fill="FFFFFF"/>
        </w:rPr>
        <w:t>Tháng cao điểm truyền thông p</w:t>
      </w:r>
      <w:r w:rsidR="00561D58">
        <w:rPr>
          <w:rFonts w:eastAsia="Times New Roman" w:cs="Times New Roman"/>
          <w:color w:val="242B2D"/>
          <w:szCs w:val="28"/>
          <w:bdr w:val="none" w:sz="0" w:space="0" w:color="auto" w:frame="1"/>
          <w:shd w:val="clear" w:color="auto" w:fill="FFFFFF"/>
        </w:rPr>
        <w:t>hòng, chống ma túy- HIV/AIDS’’“</w:t>
      </w:r>
      <w:r w:rsidRPr="009D093D">
        <w:rPr>
          <w:rFonts w:eastAsia="Times New Roman" w:cs="Times New Roman"/>
          <w:color w:val="242B2D"/>
          <w:szCs w:val="28"/>
          <w:bdr w:val="none" w:sz="0" w:space="0" w:color="auto" w:frame="1"/>
          <w:shd w:val="clear" w:color="auto" w:fill="FFFFFF"/>
        </w:rPr>
        <w:t>Ngày quốc tế phòng chống Ma túy’’ “Ngày toàn dân phòng chống ma túy 26/6” trên</w:t>
      </w:r>
      <w:r w:rsidR="00096A99">
        <w:rPr>
          <w:rFonts w:eastAsia="Times New Roman" w:cs="Times New Roman"/>
          <w:color w:val="242B2D"/>
          <w:szCs w:val="28"/>
          <w:bdr w:val="none" w:sz="0" w:space="0" w:color="auto" w:frame="1"/>
          <w:shd w:val="clear" w:color="auto" w:fill="FFFFFF"/>
        </w:rPr>
        <w:t xml:space="preserve"> </w:t>
      </w:r>
      <w:r w:rsidRPr="009D093D">
        <w:rPr>
          <w:rFonts w:eastAsia="Times New Roman" w:cs="Times New Roman"/>
          <w:color w:val="242B2D"/>
          <w:szCs w:val="28"/>
          <w:bdr w:val="none" w:sz="0" w:space="0" w:color="auto" w:frame="1"/>
          <w:shd w:val="clear" w:color="auto" w:fill="FFFFFF"/>
        </w:rPr>
        <w:t>quy mô lớn nhằm huy động cán bộ giáo viên và các tổ chức xã hội cùng tham gia.</w:t>
      </w:r>
    </w:p>
    <w:p w14:paraId="339A5721"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Phát động phong trào tố giác, vận động tự giác khai báo về tình trạng sử dụng ma túy trái phép; tổ chức đường dây nóng để tiếp nhận, xử lí thông tin của cán bộ, giáo viên và nhân viên có liên quan đến công tác phòng, chống ma túy của nhà trường.</w:t>
      </w:r>
    </w:p>
    <w:p w14:paraId="430D5EA9"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Lồng ghép nội dung phòng, chống ma túy với phòng, chống HIV/AIDS trong trường học, bởi vì tệ nạn ma túy là nguyên nhân chủ yếu lây nhiễm, lan tràn HIV/AIDS trong cộng đồng.</w:t>
      </w:r>
    </w:p>
    <w:p w14:paraId="72F552C8"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Lồng ghép các hoạt động giáo dục phòng, chống ma tuý- HIV/AIDS vào phong trào: Xây dựng trường học thân thiện, học sinh tích cực nhằm xây dựng môi trường giáo dục lành mạnh, an toàn không có tệ nạn xã hội, không có ma túy.</w:t>
      </w:r>
    </w:p>
    <w:p w14:paraId="4875B73F"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2. Nâng cao năng lực đội ngũ giáo viên làm công tác phòng chống ma tuý, các tệ nạn xã hội; phòng chống HIV/AIDS</w:t>
      </w:r>
      <w:r w:rsidR="00AC33BB">
        <w:rPr>
          <w:rFonts w:eastAsia="Times New Roman" w:cs="Times New Roman"/>
          <w:b/>
          <w:bCs/>
          <w:color w:val="242B2D"/>
          <w:szCs w:val="28"/>
          <w:bdr w:val="none" w:sz="0" w:space="0" w:color="auto" w:frame="1"/>
          <w:shd w:val="clear" w:color="auto" w:fill="FFFFFF"/>
        </w:rPr>
        <w:t>.</w:t>
      </w:r>
    </w:p>
    <w:p w14:paraId="6703B7A3"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Cán bộ giáo viên được phân công phụ trách, theo dõi công tác phòng, chống ma túy- HIV/AIDS cần tích cực tự học, tự bồi dưỡng và tích cực tham gia các lớp bồi dưỡng phương pháp tích hợp kiến thức về giáo dục phòng, chống ma túy; phòng, chống HIV/AIDS do Ngành tổ chức.</w:t>
      </w:r>
    </w:p>
    <w:p w14:paraId="14A8DA8F"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t>3. Về công tác phối kết hợp</w:t>
      </w:r>
      <w:r w:rsidR="00AC33BB">
        <w:rPr>
          <w:rFonts w:eastAsia="Times New Roman" w:cs="Times New Roman"/>
          <w:b/>
          <w:bCs/>
          <w:color w:val="242B2D"/>
          <w:szCs w:val="28"/>
          <w:bdr w:val="none" w:sz="0" w:space="0" w:color="auto" w:frame="1"/>
          <w:shd w:val="clear" w:color="auto" w:fill="FFFFFF"/>
        </w:rPr>
        <w:t>.</w:t>
      </w:r>
      <w:r w:rsidRPr="009D093D">
        <w:rPr>
          <w:rFonts w:eastAsia="Times New Roman" w:cs="Times New Roman"/>
          <w:i/>
          <w:iCs/>
          <w:color w:val="242B2D"/>
          <w:szCs w:val="28"/>
          <w:bdr w:val="none" w:sz="0" w:space="0" w:color="auto" w:frame="1"/>
          <w:shd w:val="clear" w:color="auto" w:fill="FFFFFF"/>
        </w:rPr>
        <w:t>  </w:t>
      </w:r>
      <w:r w:rsidRPr="009D093D">
        <w:rPr>
          <w:rFonts w:eastAsia="Times New Roman" w:cs="Times New Roman"/>
          <w:color w:val="242B2D"/>
          <w:szCs w:val="28"/>
          <w:bdr w:val="none" w:sz="0" w:space="0" w:color="auto" w:frame="1"/>
          <w:shd w:val="clear" w:color="auto" w:fill="FFFFFF"/>
        </w:rPr>
        <w:t> </w:t>
      </w:r>
    </w:p>
    <w:p w14:paraId="2CD55A78"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Phối hợp chặt chẽ với phụ huynh xây dựng môi trường giáo dục lành mạnh, tạo điều kiện để cán bộ, nhà giáo tham gia thường xuyên vào các hoạt động câu lạc bộ, văn nghệ, thể thao nhằm nâng cao đời sống tinh thần, tránh xa tệ nạn ma túy đồng thời phối hợp chặt chẽ hơn với các cơ quan, ban, ngành, đoàn thể tại địa phương đặc biệt là Công an để triển khai các hoạt động phòng chống ma tuý- HIV/AIDS trong trường học. </w:t>
      </w:r>
    </w:p>
    <w:p w14:paraId="0FFC821E"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w:t>
      </w:r>
      <w:r w:rsidRPr="009D093D">
        <w:rPr>
          <w:rFonts w:eastAsia="Times New Roman" w:cs="Times New Roman"/>
          <w:b/>
          <w:bCs/>
          <w:i/>
          <w:iCs/>
          <w:color w:val="242B2D"/>
          <w:szCs w:val="28"/>
          <w:bdr w:val="none" w:sz="0" w:space="0" w:color="auto" w:frame="1"/>
          <w:shd w:val="clear" w:color="auto" w:fill="FFFFFF"/>
        </w:rPr>
        <w:t> </w:t>
      </w:r>
      <w:r w:rsidRPr="009D093D">
        <w:rPr>
          <w:rFonts w:eastAsia="Times New Roman" w:cs="Times New Roman"/>
          <w:color w:val="242B2D"/>
          <w:szCs w:val="28"/>
          <w:bdr w:val="none" w:sz="0" w:space="0" w:color="auto" w:frame="1"/>
          <w:shd w:val="clear" w:color="auto" w:fill="FFFFFF"/>
        </w:rPr>
        <w:t>Đưa nội dung quy định về phòng, chống tệ nạn ma tuý vào tiêu chí đánh giá thi đua; thường xuyên kiểm tra giám sát; biểu dương khen thưởng kịp thời những tập thể và cá nhân có thành tích xuất sắc về công tác phòng, chống ma túy.</w:t>
      </w:r>
    </w:p>
    <w:p w14:paraId="6518682D"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Thành lập Ban chỉ đạo phòng, chống AIDS, ma túy  nhằm thực hiện tốt chức năng tham mưu cho các cấp ủy và chính quyền về công tác phòng, chống ma túy.</w:t>
      </w:r>
    </w:p>
    <w:p w14:paraId="746177C9"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b/>
          <w:bCs/>
          <w:color w:val="242B2D"/>
          <w:szCs w:val="28"/>
          <w:bdr w:val="none" w:sz="0" w:space="0" w:color="auto" w:frame="1"/>
          <w:shd w:val="clear" w:color="auto" w:fill="FFFFFF"/>
        </w:rPr>
        <w:lastRenderedPageBreak/>
        <w:t>V. TỔ CHỨC THỰC HIỆN</w:t>
      </w:r>
      <w:r w:rsidR="00AC33BB">
        <w:rPr>
          <w:rFonts w:eastAsia="Times New Roman" w:cs="Times New Roman"/>
          <w:b/>
          <w:bCs/>
          <w:color w:val="242B2D"/>
          <w:szCs w:val="28"/>
          <w:bdr w:val="none" w:sz="0" w:space="0" w:color="auto" w:frame="1"/>
          <w:shd w:val="clear" w:color="auto" w:fill="FFFFFF"/>
        </w:rPr>
        <w:t>.</w:t>
      </w:r>
    </w:p>
    <w:p w14:paraId="5A3D5A5F" w14:textId="77777777"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Nhà trường tham mưu cho Đảng, Chính quyền và phối hợp với </w:t>
      </w:r>
      <w:r w:rsidR="00A128FC">
        <w:rPr>
          <w:rFonts w:eastAsia="Times New Roman" w:cs="Times New Roman"/>
          <w:color w:val="242B2D"/>
          <w:szCs w:val="28"/>
          <w:bdr w:val="none" w:sz="0" w:space="0" w:color="auto" w:frame="1"/>
          <w:shd w:val="clear" w:color="auto" w:fill="FFFFFF"/>
        </w:rPr>
        <w:t>Ban chỉ đạo phòng, chống tệ nạn xã hội</w:t>
      </w:r>
      <w:r w:rsidRPr="009D093D">
        <w:rPr>
          <w:rFonts w:eastAsia="Times New Roman" w:cs="Times New Roman"/>
          <w:color w:val="242B2D"/>
          <w:szCs w:val="28"/>
          <w:bdr w:val="none" w:sz="0" w:space="0" w:color="auto" w:frame="1"/>
          <w:shd w:val="clear" w:color="auto" w:fill="FFFFFF"/>
        </w:rPr>
        <w:t>.Đồng thời phối hợp với Chính quyền và các đoàn thể ở xã  để giáo dục</w:t>
      </w:r>
      <w:r w:rsidR="0000265F">
        <w:rPr>
          <w:rFonts w:eastAsia="Times New Roman" w:cs="Times New Roman"/>
          <w:color w:val="242B2D"/>
          <w:szCs w:val="28"/>
          <w:bdr w:val="none" w:sz="0" w:space="0" w:color="auto" w:frame="1"/>
          <w:shd w:val="clear" w:color="auto" w:fill="FFFFFF"/>
        </w:rPr>
        <w:t xml:space="preserve"> đội ngũ và</w:t>
      </w:r>
      <w:r w:rsidRPr="009D093D">
        <w:rPr>
          <w:rFonts w:eastAsia="Times New Roman" w:cs="Times New Roman"/>
          <w:color w:val="242B2D"/>
          <w:szCs w:val="28"/>
          <w:bdr w:val="none" w:sz="0" w:space="0" w:color="auto" w:frame="1"/>
          <w:shd w:val="clear" w:color="auto" w:fill="FFFFFF"/>
        </w:rPr>
        <w:t xml:space="preserve"> học sinh.</w:t>
      </w:r>
    </w:p>
    <w:p w14:paraId="7EC0CE31" w14:textId="5BE8DDF3" w:rsidR="009D093D" w:rsidRP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xml:space="preserve">- Ban chỉ đạo phòng, chống </w:t>
      </w:r>
      <w:r w:rsidR="00A128FC">
        <w:rPr>
          <w:rFonts w:eastAsia="Times New Roman" w:cs="Times New Roman"/>
          <w:color w:val="242B2D"/>
          <w:szCs w:val="28"/>
          <w:bdr w:val="none" w:sz="0" w:space="0" w:color="auto" w:frame="1"/>
          <w:shd w:val="clear" w:color="auto" w:fill="FFFFFF"/>
        </w:rPr>
        <w:t>tệ nạn xã hội</w:t>
      </w:r>
      <w:r w:rsidRPr="009D093D">
        <w:rPr>
          <w:rFonts w:eastAsia="Times New Roman" w:cs="Times New Roman"/>
          <w:color w:val="242B2D"/>
          <w:szCs w:val="28"/>
          <w:bdr w:val="none" w:sz="0" w:space="0" w:color="auto" w:frame="1"/>
          <w:shd w:val="clear" w:color="auto" w:fill="FFFFFF"/>
        </w:rPr>
        <w:t xml:space="preserve"> của trường phối hợp với Công đoàn, Đoàn </w:t>
      </w:r>
      <w:r w:rsidR="00096A99">
        <w:rPr>
          <w:rFonts w:eastAsia="Times New Roman" w:cs="Times New Roman"/>
          <w:color w:val="242B2D"/>
          <w:szCs w:val="28"/>
          <w:bdr w:val="none" w:sz="0" w:space="0" w:color="auto" w:frame="1"/>
          <w:shd w:val="clear" w:color="auto" w:fill="FFFFFF"/>
        </w:rPr>
        <w:t>thanh ni</w:t>
      </w:r>
      <w:r w:rsidR="00096A99" w:rsidRPr="00096A99">
        <w:rPr>
          <w:rFonts w:eastAsia="Times New Roman" w:cs="Times New Roman"/>
          <w:color w:val="242B2D"/>
          <w:szCs w:val="28"/>
          <w:bdr w:val="none" w:sz="0" w:space="0" w:color="auto" w:frame="1"/>
          <w:shd w:val="clear" w:color="auto" w:fill="FFFFFF"/>
        </w:rPr>
        <w:t>ê</w:t>
      </w:r>
      <w:r w:rsidR="00096A99">
        <w:rPr>
          <w:rFonts w:eastAsia="Times New Roman" w:cs="Times New Roman"/>
          <w:color w:val="242B2D"/>
          <w:szCs w:val="28"/>
          <w:bdr w:val="none" w:sz="0" w:space="0" w:color="auto" w:frame="1"/>
          <w:shd w:val="clear" w:color="auto" w:fill="FFFFFF"/>
        </w:rPr>
        <w:t>n C</w:t>
      </w:r>
      <w:r w:rsidR="00096A99" w:rsidRPr="00096A99">
        <w:rPr>
          <w:rFonts w:eastAsia="Times New Roman" w:cs="Times New Roman"/>
          <w:color w:val="242B2D"/>
          <w:szCs w:val="28"/>
          <w:bdr w:val="none" w:sz="0" w:space="0" w:color="auto" w:frame="1"/>
          <w:shd w:val="clear" w:color="auto" w:fill="FFFFFF"/>
        </w:rPr>
        <w:t>ộng</w:t>
      </w:r>
      <w:r w:rsidR="00096A99">
        <w:rPr>
          <w:rFonts w:eastAsia="Times New Roman" w:cs="Times New Roman"/>
          <w:color w:val="242B2D"/>
          <w:szCs w:val="28"/>
          <w:bdr w:val="none" w:sz="0" w:space="0" w:color="auto" w:frame="1"/>
          <w:shd w:val="clear" w:color="auto" w:fill="FFFFFF"/>
        </w:rPr>
        <w:t xml:space="preserve"> s</w:t>
      </w:r>
      <w:r w:rsidR="00096A99" w:rsidRPr="00096A99">
        <w:rPr>
          <w:rFonts w:eastAsia="Times New Roman" w:cs="Times New Roman"/>
          <w:color w:val="242B2D"/>
          <w:szCs w:val="28"/>
          <w:bdr w:val="none" w:sz="0" w:space="0" w:color="auto" w:frame="1"/>
          <w:shd w:val="clear" w:color="auto" w:fill="FFFFFF"/>
        </w:rPr>
        <w:t>ản</w:t>
      </w:r>
      <w:r w:rsidR="00096A99">
        <w:rPr>
          <w:rFonts w:eastAsia="Times New Roman" w:cs="Times New Roman"/>
          <w:color w:val="242B2D"/>
          <w:szCs w:val="28"/>
          <w:bdr w:val="none" w:sz="0" w:space="0" w:color="auto" w:frame="1"/>
          <w:shd w:val="clear" w:color="auto" w:fill="FFFFFF"/>
        </w:rPr>
        <w:t xml:space="preserve"> H</w:t>
      </w:r>
      <w:r w:rsidR="00096A99" w:rsidRPr="00096A99">
        <w:rPr>
          <w:rFonts w:eastAsia="Times New Roman" w:cs="Times New Roman"/>
          <w:color w:val="242B2D"/>
          <w:szCs w:val="28"/>
          <w:bdr w:val="none" w:sz="0" w:space="0" w:color="auto" w:frame="1"/>
          <w:shd w:val="clear" w:color="auto" w:fill="FFFFFF"/>
        </w:rPr>
        <w:t>ồ</w:t>
      </w:r>
      <w:r w:rsidR="00096A99">
        <w:rPr>
          <w:rFonts w:eastAsia="Times New Roman" w:cs="Times New Roman"/>
          <w:color w:val="242B2D"/>
          <w:szCs w:val="28"/>
          <w:bdr w:val="none" w:sz="0" w:space="0" w:color="auto" w:frame="1"/>
          <w:shd w:val="clear" w:color="auto" w:fill="FFFFFF"/>
        </w:rPr>
        <w:t xml:space="preserve"> Ch</w:t>
      </w:r>
      <w:r w:rsidR="00096A99" w:rsidRPr="00096A99">
        <w:rPr>
          <w:rFonts w:eastAsia="Times New Roman" w:cs="Times New Roman"/>
          <w:color w:val="242B2D"/>
          <w:szCs w:val="28"/>
          <w:bdr w:val="none" w:sz="0" w:space="0" w:color="auto" w:frame="1"/>
          <w:shd w:val="clear" w:color="auto" w:fill="FFFFFF"/>
        </w:rPr>
        <w:t>í</w:t>
      </w:r>
      <w:r w:rsidR="00096A99">
        <w:rPr>
          <w:rFonts w:eastAsia="Times New Roman" w:cs="Times New Roman"/>
          <w:color w:val="242B2D"/>
          <w:szCs w:val="28"/>
          <w:bdr w:val="none" w:sz="0" w:space="0" w:color="auto" w:frame="1"/>
          <w:shd w:val="clear" w:color="auto" w:fill="FFFFFF"/>
        </w:rPr>
        <w:t xml:space="preserve"> Minh</w:t>
      </w:r>
      <w:r w:rsidRPr="009D093D">
        <w:rPr>
          <w:rFonts w:eastAsia="Times New Roman" w:cs="Times New Roman"/>
          <w:color w:val="242B2D"/>
          <w:szCs w:val="28"/>
          <w:bdr w:val="none" w:sz="0" w:space="0" w:color="auto" w:frame="1"/>
          <w:shd w:val="clear" w:color="auto" w:fill="FFFFFF"/>
        </w:rPr>
        <w:t xml:space="preserve">, </w:t>
      </w:r>
      <w:r w:rsidR="00A13175">
        <w:rPr>
          <w:rFonts w:eastAsia="Times New Roman" w:cs="Times New Roman"/>
          <w:color w:val="242B2D"/>
          <w:szCs w:val="28"/>
          <w:bdr w:val="none" w:sz="0" w:space="0" w:color="auto" w:frame="1"/>
          <w:shd w:val="clear" w:color="auto" w:fill="FFFFFF"/>
        </w:rPr>
        <w:t>Đại diện</w:t>
      </w:r>
      <w:r w:rsidRPr="009D093D">
        <w:rPr>
          <w:rFonts w:eastAsia="Times New Roman" w:cs="Times New Roman"/>
          <w:color w:val="242B2D"/>
          <w:szCs w:val="28"/>
          <w:bdr w:val="none" w:sz="0" w:space="0" w:color="auto" w:frame="1"/>
          <w:shd w:val="clear" w:color="auto" w:fill="FFFFFF"/>
        </w:rPr>
        <w:t xml:space="preserve"> cha mẹ học sinh để tuyên truyền giáo dục.</w:t>
      </w:r>
    </w:p>
    <w:p w14:paraId="45B32C48" w14:textId="77777777" w:rsidR="009D093D" w:rsidRDefault="009D093D"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sidRPr="009D093D">
        <w:rPr>
          <w:rFonts w:eastAsia="Times New Roman" w:cs="Times New Roman"/>
          <w:color w:val="242B2D"/>
          <w:szCs w:val="28"/>
          <w:bdr w:val="none" w:sz="0" w:space="0" w:color="auto" w:frame="1"/>
          <w:shd w:val="clear" w:color="auto" w:fill="FFFFFF"/>
        </w:rPr>
        <w:t>- Căn cứ vào Kế hoạch phòng, chống ma tuý - HIV/AIDS của Ban chỉ đạo các thành viên trong Ban chỉ đạo có nhiệm vụ triển khai thực hiện theo nhiệm vụ được phân công. Tổ chức sơ, tổng kết đánh giá rút kinh nghiệm, kịp thời tuyên dương những cá nhân và tập thể làm tốt, phê phán những biểu hiện tiêu cực.</w:t>
      </w:r>
    </w:p>
    <w:p w14:paraId="05B69103" w14:textId="5026E788" w:rsidR="008A0F49" w:rsidRPr="009D093D" w:rsidRDefault="008A0F49" w:rsidP="00AC33BB">
      <w:pPr>
        <w:spacing w:after="0" w:line="240" w:lineRule="auto"/>
        <w:ind w:firstLine="720"/>
        <w:jc w:val="both"/>
        <w:rPr>
          <w:rFonts w:eastAsia="Times New Roman" w:cs="Times New Roman"/>
          <w:color w:val="242B2D"/>
          <w:szCs w:val="28"/>
          <w:bdr w:val="none" w:sz="0" w:space="0" w:color="auto" w:frame="1"/>
          <w:shd w:val="clear" w:color="auto" w:fill="FFFFFF"/>
        </w:rPr>
      </w:pPr>
      <w:r>
        <w:rPr>
          <w:rFonts w:eastAsia="Times New Roman" w:cs="Times New Roman"/>
          <w:color w:val="242B2D"/>
          <w:szCs w:val="28"/>
          <w:bdr w:val="none" w:sz="0" w:space="0" w:color="auto" w:frame="1"/>
          <w:shd w:val="clear" w:color="auto" w:fill="FFFFFF"/>
        </w:rPr>
        <w:t>Trên đây là kế hoạch phòng chống tệ nạn xã hội trong trường Mẫu giáo Đại Sơn năm học 20</w:t>
      </w:r>
      <w:r w:rsidR="0000265F">
        <w:rPr>
          <w:rFonts w:eastAsia="Times New Roman" w:cs="Times New Roman"/>
          <w:color w:val="242B2D"/>
          <w:szCs w:val="28"/>
          <w:bdr w:val="none" w:sz="0" w:space="0" w:color="auto" w:frame="1"/>
          <w:shd w:val="clear" w:color="auto" w:fill="FFFFFF"/>
        </w:rPr>
        <w:t>2</w:t>
      </w:r>
      <w:r w:rsidR="00FB4214">
        <w:rPr>
          <w:rFonts w:eastAsia="Times New Roman" w:cs="Times New Roman"/>
          <w:color w:val="242B2D"/>
          <w:szCs w:val="28"/>
          <w:bdr w:val="none" w:sz="0" w:space="0" w:color="auto" w:frame="1"/>
          <w:shd w:val="clear" w:color="auto" w:fill="FFFFFF"/>
        </w:rPr>
        <w:t>4</w:t>
      </w:r>
      <w:r>
        <w:rPr>
          <w:rFonts w:eastAsia="Times New Roman" w:cs="Times New Roman"/>
          <w:color w:val="242B2D"/>
          <w:szCs w:val="28"/>
          <w:bdr w:val="none" w:sz="0" w:space="0" w:color="auto" w:frame="1"/>
          <w:shd w:val="clear" w:color="auto" w:fill="FFFFFF"/>
        </w:rPr>
        <w:t>-20</w:t>
      </w:r>
      <w:r w:rsidR="00082F38">
        <w:rPr>
          <w:rFonts w:eastAsia="Times New Roman" w:cs="Times New Roman"/>
          <w:color w:val="242B2D"/>
          <w:szCs w:val="28"/>
          <w:bdr w:val="none" w:sz="0" w:space="0" w:color="auto" w:frame="1"/>
          <w:shd w:val="clear" w:color="auto" w:fill="FFFFFF"/>
        </w:rPr>
        <w:t>2</w:t>
      </w:r>
      <w:r w:rsidR="00FB4214">
        <w:rPr>
          <w:rFonts w:eastAsia="Times New Roman" w:cs="Times New Roman"/>
          <w:color w:val="242B2D"/>
          <w:szCs w:val="28"/>
          <w:bdr w:val="none" w:sz="0" w:space="0" w:color="auto" w:frame="1"/>
          <w:shd w:val="clear" w:color="auto" w:fill="FFFFFF"/>
        </w:rPr>
        <w:t>5</w:t>
      </w:r>
      <w:bookmarkStart w:id="0" w:name="_GoBack"/>
      <w:bookmarkEnd w:id="0"/>
      <w:r>
        <w:rPr>
          <w:rFonts w:eastAsia="Times New Roman" w:cs="Times New Roman"/>
          <w:color w:val="242B2D"/>
          <w:szCs w:val="28"/>
          <w:bdr w:val="none" w:sz="0" w:space="0" w:color="auto" w:frame="1"/>
          <w:shd w:val="clear" w:color="auto" w:fill="FFFFFF"/>
        </w:rPr>
        <w:t xml:space="preserve"> đề nghị tất cả các thành viên trong hội đồng sư phạm nhà trường nghiêm túc thực hiện.</w:t>
      </w:r>
    </w:p>
    <w:p w14:paraId="47E5E52C" w14:textId="77777777" w:rsidR="00DF69C2" w:rsidRPr="00DF69C2" w:rsidRDefault="009D093D" w:rsidP="00AC33BB">
      <w:pPr>
        <w:spacing w:after="0" w:line="240" w:lineRule="auto"/>
        <w:jc w:val="both"/>
        <w:rPr>
          <w:rFonts w:eastAsia="Times New Roman" w:cs="Times New Roman"/>
          <w:color w:val="333333"/>
          <w:szCs w:val="28"/>
        </w:rPr>
      </w:pPr>
      <w:r w:rsidRPr="009D093D">
        <w:rPr>
          <w:rFonts w:eastAsia="Times New Roman" w:cs="Times New Roman"/>
          <w:color w:val="242B2D"/>
          <w:szCs w:val="28"/>
          <w:bdr w:val="none" w:sz="0" w:space="0" w:color="auto" w:frame="1"/>
          <w:shd w:val="clear" w:color="auto" w:fill="FFFFFF"/>
        </w:rPr>
        <w:t> </w:t>
      </w:r>
      <w:r w:rsidR="00DF69C2" w:rsidRPr="00DF69C2">
        <w:rPr>
          <w:rFonts w:eastAsia="Times New Roman" w:cs="Times New Roman"/>
          <w:color w:val="333333"/>
          <w:szCs w:val="28"/>
        </w:rPr>
        <w:t> </w:t>
      </w:r>
    </w:p>
    <w:p w14:paraId="5995B4F4" w14:textId="77777777" w:rsidR="00DF69C2" w:rsidRPr="00DF69C2" w:rsidRDefault="009D093D" w:rsidP="00AC33BB">
      <w:pPr>
        <w:shd w:val="clear" w:color="auto" w:fill="FFFFFF"/>
        <w:spacing w:after="0" w:line="240" w:lineRule="auto"/>
        <w:jc w:val="both"/>
        <w:textAlignment w:val="baseline"/>
        <w:rPr>
          <w:rFonts w:eastAsia="Times New Roman" w:cs="Times New Roman"/>
          <w:color w:val="333333"/>
          <w:szCs w:val="28"/>
        </w:rPr>
      </w:pPr>
      <w:r w:rsidRPr="009D093D">
        <w:rPr>
          <w:rFonts w:eastAsia="Times New Roman" w:cs="Times New Roman"/>
          <w:b/>
          <w:bCs/>
          <w:i/>
          <w:iCs/>
          <w:color w:val="333333"/>
          <w:sz w:val="22"/>
          <w:bdr w:val="none" w:sz="0" w:space="0" w:color="auto" w:frame="1"/>
        </w:rPr>
        <w:t>Nơi nhận:</w:t>
      </w:r>
      <w:r w:rsidR="00DF69C2" w:rsidRPr="00DF69C2">
        <w:rPr>
          <w:rFonts w:eastAsia="Times New Roman" w:cs="Times New Roman"/>
          <w:b/>
          <w:bCs/>
          <w:i/>
          <w:iCs/>
          <w:color w:val="333333"/>
          <w:sz w:val="22"/>
          <w:bdr w:val="none" w:sz="0" w:space="0" w:color="auto" w:frame="1"/>
        </w:rPr>
        <w:t>                                                       </w:t>
      </w:r>
      <w:r w:rsidR="00DF69C2" w:rsidRPr="00DF69C2">
        <w:rPr>
          <w:rFonts w:eastAsia="Times New Roman" w:cs="Times New Roman"/>
          <w:b/>
          <w:bCs/>
          <w:color w:val="333333"/>
          <w:sz w:val="22"/>
          <w:bdr w:val="none" w:sz="0" w:space="0" w:color="auto" w:frame="1"/>
        </w:rPr>
        <w:t>         </w:t>
      </w:r>
      <w:r w:rsidR="0000265F">
        <w:rPr>
          <w:rFonts w:eastAsia="Times New Roman" w:cs="Times New Roman"/>
          <w:b/>
          <w:bCs/>
          <w:color w:val="333333"/>
          <w:sz w:val="22"/>
          <w:bdr w:val="none" w:sz="0" w:space="0" w:color="auto" w:frame="1"/>
        </w:rPr>
        <w:t xml:space="preserve">                </w:t>
      </w:r>
      <w:r w:rsidR="00DF69C2" w:rsidRPr="00DF69C2">
        <w:rPr>
          <w:rFonts w:eastAsia="Times New Roman" w:cs="Times New Roman"/>
          <w:b/>
          <w:bCs/>
          <w:color w:val="333333"/>
          <w:sz w:val="22"/>
          <w:bdr w:val="none" w:sz="0" w:space="0" w:color="auto" w:frame="1"/>
        </w:rPr>
        <w:t>   </w:t>
      </w:r>
      <w:r w:rsidR="00DF69C2" w:rsidRPr="00DF69C2">
        <w:rPr>
          <w:rFonts w:eastAsia="Times New Roman" w:cs="Times New Roman"/>
          <w:b/>
          <w:bCs/>
          <w:color w:val="333333"/>
          <w:szCs w:val="28"/>
          <w:bdr w:val="none" w:sz="0" w:space="0" w:color="auto" w:frame="1"/>
        </w:rPr>
        <w:t>HIỆU TRƯỞNG</w:t>
      </w:r>
    </w:p>
    <w:p w14:paraId="5F4BEB07" w14:textId="4B4B0A85" w:rsidR="00DF69C2" w:rsidRPr="00DF69C2" w:rsidRDefault="0000265F" w:rsidP="0000265F">
      <w:pPr>
        <w:shd w:val="clear" w:color="auto" w:fill="FFFFFF"/>
        <w:spacing w:after="0" w:line="240" w:lineRule="auto"/>
        <w:jc w:val="both"/>
        <w:textAlignment w:val="baseline"/>
        <w:rPr>
          <w:rFonts w:eastAsia="Times New Roman" w:cs="Times New Roman"/>
          <w:color w:val="333333"/>
          <w:sz w:val="22"/>
        </w:rPr>
      </w:pPr>
      <w:r>
        <w:rPr>
          <w:rFonts w:eastAsia="Times New Roman" w:cs="Times New Roman"/>
          <w:color w:val="333333"/>
          <w:sz w:val="22"/>
          <w:bdr w:val="none" w:sz="0" w:space="0" w:color="auto" w:frame="1"/>
        </w:rPr>
        <w:t xml:space="preserve">     </w:t>
      </w:r>
      <w:r w:rsidR="00DF69C2" w:rsidRPr="00DF69C2">
        <w:rPr>
          <w:rFonts w:eastAsia="Times New Roman" w:cs="Times New Roman"/>
          <w:color w:val="333333"/>
          <w:sz w:val="22"/>
          <w:bdr w:val="none" w:sz="0" w:space="0" w:color="auto" w:frame="1"/>
        </w:rPr>
        <w:t>– BGH</w:t>
      </w:r>
      <w:r w:rsidR="00096A99">
        <w:rPr>
          <w:rFonts w:eastAsia="Times New Roman" w:cs="Times New Roman"/>
          <w:color w:val="333333"/>
          <w:sz w:val="22"/>
          <w:bdr w:val="none" w:sz="0" w:space="0" w:color="auto" w:frame="1"/>
        </w:rPr>
        <w:t xml:space="preserve"> (</w:t>
      </w:r>
      <w:r w:rsidR="00096A99" w:rsidRPr="00096A99">
        <w:rPr>
          <w:rFonts w:eastAsia="Times New Roman" w:cs="Times New Roman"/>
          <w:color w:val="333333"/>
          <w:sz w:val="22"/>
          <w:bdr w:val="none" w:sz="0" w:space="0" w:color="auto" w:frame="1"/>
        </w:rPr>
        <w:t>để</w:t>
      </w:r>
      <w:r w:rsidR="00096A99">
        <w:rPr>
          <w:rFonts w:eastAsia="Times New Roman" w:cs="Times New Roman"/>
          <w:color w:val="333333"/>
          <w:sz w:val="22"/>
          <w:bdr w:val="none" w:sz="0" w:space="0" w:color="auto" w:frame="1"/>
        </w:rPr>
        <w:t xml:space="preserve"> t/h)</w:t>
      </w:r>
      <w:r w:rsidR="00DF69C2" w:rsidRPr="00DF69C2">
        <w:rPr>
          <w:rFonts w:eastAsia="Times New Roman" w:cs="Times New Roman"/>
          <w:color w:val="333333"/>
          <w:sz w:val="22"/>
          <w:bdr w:val="none" w:sz="0" w:space="0" w:color="auto" w:frame="1"/>
        </w:rPr>
        <w:t>;</w:t>
      </w:r>
    </w:p>
    <w:p w14:paraId="7E844514" w14:textId="2C850B17" w:rsidR="00DF69C2" w:rsidRPr="00DF69C2" w:rsidRDefault="0000265F" w:rsidP="00AC33BB">
      <w:pPr>
        <w:shd w:val="clear" w:color="auto" w:fill="FFFFFF"/>
        <w:spacing w:after="0" w:line="240" w:lineRule="auto"/>
        <w:jc w:val="both"/>
        <w:textAlignment w:val="baseline"/>
        <w:rPr>
          <w:rFonts w:eastAsia="Times New Roman" w:cs="Times New Roman"/>
          <w:color w:val="333333"/>
          <w:sz w:val="22"/>
        </w:rPr>
      </w:pPr>
      <w:r>
        <w:rPr>
          <w:rFonts w:eastAsia="Times New Roman" w:cs="Times New Roman"/>
          <w:color w:val="333333"/>
          <w:sz w:val="22"/>
          <w:bdr w:val="none" w:sz="0" w:space="0" w:color="auto" w:frame="1"/>
        </w:rPr>
        <w:t xml:space="preserve">     </w:t>
      </w:r>
      <w:r w:rsidR="00DF69C2" w:rsidRPr="00DF69C2">
        <w:rPr>
          <w:rFonts w:eastAsia="Times New Roman" w:cs="Times New Roman"/>
          <w:color w:val="333333"/>
          <w:sz w:val="22"/>
          <w:bdr w:val="none" w:sz="0" w:space="0" w:color="auto" w:frame="1"/>
        </w:rPr>
        <w:t>– CĐ, Đoàn, Tổ CM</w:t>
      </w:r>
      <w:r w:rsidR="00096A99">
        <w:rPr>
          <w:rFonts w:eastAsia="Times New Roman" w:cs="Times New Roman"/>
          <w:color w:val="333333"/>
          <w:sz w:val="22"/>
          <w:bdr w:val="none" w:sz="0" w:space="0" w:color="auto" w:frame="1"/>
        </w:rPr>
        <w:t xml:space="preserve"> (</w:t>
      </w:r>
      <w:r w:rsidR="00096A99" w:rsidRPr="00096A99">
        <w:rPr>
          <w:rFonts w:eastAsia="Times New Roman" w:cs="Times New Roman"/>
          <w:color w:val="333333"/>
          <w:sz w:val="22"/>
          <w:bdr w:val="none" w:sz="0" w:space="0" w:color="auto" w:frame="1"/>
        </w:rPr>
        <w:t>để</w:t>
      </w:r>
      <w:r w:rsidR="00096A99">
        <w:rPr>
          <w:rFonts w:eastAsia="Times New Roman" w:cs="Times New Roman"/>
          <w:color w:val="333333"/>
          <w:sz w:val="22"/>
          <w:bdr w:val="none" w:sz="0" w:space="0" w:color="auto" w:frame="1"/>
        </w:rPr>
        <w:t xml:space="preserve"> p/h) </w:t>
      </w:r>
      <w:r w:rsidR="00DF69C2" w:rsidRPr="00DF69C2">
        <w:rPr>
          <w:rFonts w:eastAsia="Times New Roman" w:cs="Times New Roman"/>
          <w:color w:val="333333"/>
          <w:sz w:val="22"/>
          <w:bdr w:val="none" w:sz="0" w:space="0" w:color="auto" w:frame="1"/>
        </w:rPr>
        <w:t>;</w:t>
      </w:r>
    </w:p>
    <w:p w14:paraId="335B12CB" w14:textId="77777777" w:rsidR="00DF69C2" w:rsidRPr="00DF69C2" w:rsidRDefault="0000265F" w:rsidP="00AC33BB">
      <w:pPr>
        <w:shd w:val="clear" w:color="auto" w:fill="FFFFFF"/>
        <w:spacing w:after="0" w:line="240" w:lineRule="auto"/>
        <w:jc w:val="both"/>
        <w:textAlignment w:val="baseline"/>
        <w:rPr>
          <w:rFonts w:eastAsia="Times New Roman" w:cs="Times New Roman"/>
          <w:color w:val="333333"/>
          <w:sz w:val="22"/>
        </w:rPr>
      </w:pPr>
      <w:r>
        <w:rPr>
          <w:rFonts w:eastAsia="Times New Roman" w:cs="Times New Roman"/>
          <w:color w:val="333333"/>
          <w:sz w:val="22"/>
          <w:bdr w:val="none" w:sz="0" w:space="0" w:color="auto" w:frame="1"/>
        </w:rPr>
        <w:t xml:space="preserve">     </w:t>
      </w:r>
      <w:r w:rsidR="00DF69C2" w:rsidRPr="00DF69C2">
        <w:rPr>
          <w:rFonts w:eastAsia="Times New Roman" w:cs="Times New Roman"/>
          <w:color w:val="333333"/>
          <w:sz w:val="22"/>
          <w:bdr w:val="none" w:sz="0" w:space="0" w:color="auto" w:frame="1"/>
        </w:rPr>
        <w:t>– Lưu VT</w:t>
      </w:r>
    </w:p>
    <w:p w14:paraId="47ECB968" w14:textId="623D95EB" w:rsidR="00DF69C2" w:rsidRPr="00DF69C2" w:rsidRDefault="00DF69C2" w:rsidP="00AC33BB">
      <w:pPr>
        <w:shd w:val="clear" w:color="auto" w:fill="FFFFFF"/>
        <w:spacing w:after="0" w:line="240" w:lineRule="auto"/>
        <w:jc w:val="both"/>
        <w:textAlignment w:val="baseline"/>
        <w:rPr>
          <w:rFonts w:eastAsia="Times New Roman" w:cs="Times New Roman"/>
          <w:b/>
          <w:color w:val="333333"/>
          <w:szCs w:val="28"/>
        </w:rPr>
      </w:pPr>
      <w:r w:rsidRPr="00DF69C2">
        <w:rPr>
          <w:rFonts w:eastAsia="Times New Roman" w:cs="Times New Roman"/>
          <w:b/>
          <w:color w:val="333333"/>
          <w:szCs w:val="28"/>
        </w:rPr>
        <w:t> </w:t>
      </w:r>
      <w:r w:rsidR="00BE2F5A" w:rsidRPr="009D093D">
        <w:rPr>
          <w:rFonts w:eastAsia="Times New Roman" w:cs="Times New Roman"/>
          <w:b/>
          <w:color w:val="333333"/>
          <w:szCs w:val="28"/>
        </w:rPr>
        <w:t xml:space="preserve">                                                                               Trần Thị Thiện</w:t>
      </w:r>
    </w:p>
    <w:p w14:paraId="5F91A571" w14:textId="77777777" w:rsidR="00DF69C2" w:rsidRPr="00DF69C2" w:rsidRDefault="00DF69C2" w:rsidP="00AC33BB">
      <w:pPr>
        <w:shd w:val="clear" w:color="auto" w:fill="FFFFFF"/>
        <w:spacing w:after="0" w:line="240" w:lineRule="auto"/>
        <w:jc w:val="both"/>
        <w:textAlignment w:val="baseline"/>
        <w:rPr>
          <w:rFonts w:eastAsia="Times New Roman" w:cs="Times New Roman"/>
          <w:color w:val="333333"/>
          <w:szCs w:val="28"/>
        </w:rPr>
      </w:pPr>
      <w:r w:rsidRPr="00DF69C2">
        <w:rPr>
          <w:rFonts w:eastAsia="Times New Roman" w:cs="Times New Roman"/>
          <w:color w:val="333333"/>
          <w:szCs w:val="28"/>
        </w:rPr>
        <w:t> </w:t>
      </w:r>
    </w:p>
    <w:p w14:paraId="7184D802" w14:textId="77777777" w:rsidR="00DF69C2" w:rsidRPr="00DF69C2" w:rsidRDefault="00DF69C2" w:rsidP="00AC33BB">
      <w:pPr>
        <w:shd w:val="clear" w:color="auto" w:fill="FFFFFF"/>
        <w:spacing w:after="0" w:line="240" w:lineRule="auto"/>
        <w:jc w:val="both"/>
        <w:textAlignment w:val="baseline"/>
        <w:rPr>
          <w:rFonts w:eastAsia="Times New Roman" w:cs="Times New Roman"/>
          <w:color w:val="333333"/>
          <w:szCs w:val="28"/>
        </w:rPr>
      </w:pPr>
      <w:r w:rsidRPr="00DF69C2">
        <w:rPr>
          <w:rFonts w:eastAsia="Times New Roman" w:cs="Times New Roman"/>
          <w:color w:val="333333"/>
          <w:szCs w:val="28"/>
        </w:rPr>
        <w:t> </w:t>
      </w:r>
    </w:p>
    <w:p w14:paraId="105FBD84" w14:textId="01C5E045" w:rsidR="00D93165" w:rsidRDefault="00DF69C2" w:rsidP="00AC33BB">
      <w:pPr>
        <w:shd w:val="clear" w:color="auto" w:fill="FFFFFF"/>
        <w:spacing w:after="0" w:line="240" w:lineRule="auto"/>
        <w:jc w:val="both"/>
        <w:textAlignment w:val="baseline"/>
        <w:rPr>
          <w:rFonts w:eastAsia="Times New Roman" w:cs="Times New Roman"/>
          <w:color w:val="333333"/>
          <w:szCs w:val="28"/>
          <w:bdr w:val="none" w:sz="0" w:space="0" w:color="auto" w:frame="1"/>
        </w:rPr>
      </w:pPr>
      <w:r w:rsidRPr="00DF69C2">
        <w:rPr>
          <w:rFonts w:eastAsia="Times New Roman" w:cs="Times New Roman"/>
          <w:color w:val="333333"/>
          <w:szCs w:val="28"/>
          <w:bdr w:val="none" w:sz="0" w:space="0" w:color="auto" w:frame="1"/>
        </w:rPr>
        <w:t> </w:t>
      </w:r>
    </w:p>
    <w:p w14:paraId="1F3968AC" w14:textId="78714B66" w:rsidR="00A5102F" w:rsidRPr="00A5102F" w:rsidRDefault="00A5102F" w:rsidP="00A5102F">
      <w:pPr>
        <w:rPr>
          <w:rFonts w:cs="Times New Roman"/>
          <w:szCs w:val="28"/>
        </w:rPr>
      </w:pPr>
    </w:p>
    <w:p w14:paraId="2D6692C0" w14:textId="53188B9E" w:rsidR="00A5102F" w:rsidRPr="00A5102F" w:rsidRDefault="00A5102F" w:rsidP="00A5102F">
      <w:pPr>
        <w:rPr>
          <w:rFonts w:cs="Times New Roman"/>
          <w:szCs w:val="28"/>
        </w:rPr>
      </w:pPr>
    </w:p>
    <w:p w14:paraId="6FB10B41" w14:textId="7609BB2A" w:rsidR="00A5102F" w:rsidRPr="00A5102F" w:rsidRDefault="00A5102F" w:rsidP="00A5102F">
      <w:pPr>
        <w:rPr>
          <w:rFonts w:cs="Times New Roman"/>
          <w:szCs w:val="28"/>
        </w:rPr>
      </w:pPr>
    </w:p>
    <w:p w14:paraId="6E5E3284" w14:textId="2EC4E053" w:rsidR="00A5102F" w:rsidRPr="00A5102F" w:rsidRDefault="00A5102F" w:rsidP="00A5102F">
      <w:pPr>
        <w:rPr>
          <w:rFonts w:cs="Times New Roman"/>
          <w:szCs w:val="28"/>
        </w:rPr>
      </w:pPr>
    </w:p>
    <w:p w14:paraId="51DE990F" w14:textId="63A2A42C" w:rsidR="00A5102F" w:rsidRPr="00A5102F" w:rsidRDefault="00A5102F" w:rsidP="00A5102F">
      <w:pPr>
        <w:rPr>
          <w:rFonts w:cs="Times New Roman"/>
          <w:szCs w:val="28"/>
        </w:rPr>
      </w:pPr>
    </w:p>
    <w:p w14:paraId="71811003" w14:textId="7F502FBB" w:rsidR="00A5102F" w:rsidRPr="00A5102F" w:rsidRDefault="00A5102F" w:rsidP="00A5102F">
      <w:pPr>
        <w:rPr>
          <w:rFonts w:cs="Times New Roman"/>
          <w:szCs w:val="28"/>
        </w:rPr>
      </w:pPr>
    </w:p>
    <w:p w14:paraId="424427D2" w14:textId="4BB88C1D" w:rsidR="00A5102F" w:rsidRPr="00A5102F" w:rsidRDefault="00A5102F" w:rsidP="00A5102F">
      <w:pPr>
        <w:rPr>
          <w:rFonts w:cs="Times New Roman"/>
          <w:szCs w:val="28"/>
        </w:rPr>
      </w:pPr>
    </w:p>
    <w:p w14:paraId="01E412CD" w14:textId="25B1E2EB" w:rsidR="00A5102F" w:rsidRPr="00A5102F" w:rsidRDefault="00A5102F" w:rsidP="00A5102F">
      <w:pPr>
        <w:rPr>
          <w:rFonts w:cs="Times New Roman"/>
          <w:szCs w:val="28"/>
        </w:rPr>
      </w:pPr>
    </w:p>
    <w:p w14:paraId="345B1DCD" w14:textId="26931671" w:rsidR="00A5102F" w:rsidRPr="00A5102F" w:rsidRDefault="00A5102F" w:rsidP="00A5102F">
      <w:pPr>
        <w:rPr>
          <w:rFonts w:cs="Times New Roman"/>
          <w:szCs w:val="28"/>
        </w:rPr>
      </w:pPr>
    </w:p>
    <w:p w14:paraId="73D0C623" w14:textId="2B4E2BCB" w:rsidR="00A5102F" w:rsidRPr="00A5102F" w:rsidRDefault="00A5102F" w:rsidP="00A5102F">
      <w:pPr>
        <w:rPr>
          <w:rFonts w:cs="Times New Roman"/>
          <w:szCs w:val="28"/>
        </w:rPr>
      </w:pPr>
    </w:p>
    <w:p w14:paraId="70F2E6FB" w14:textId="31941C07" w:rsidR="00A5102F" w:rsidRPr="00A5102F" w:rsidRDefault="00A5102F" w:rsidP="00A5102F">
      <w:pPr>
        <w:rPr>
          <w:rFonts w:cs="Times New Roman"/>
          <w:szCs w:val="28"/>
        </w:rPr>
      </w:pPr>
    </w:p>
    <w:p w14:paraId="1A04014D" w14:textId="26B2A8C3" w:rsidR="00A5102F" w:rsidRPr="00A5102F" w:rsidRDefault="00A5102F" w:rsidP="00A5102F">
      <w:pPr>
        <w:rPr>
          <w:rFonts w:cs="Times New Roman"/>
          <w:szCs w:val="28"/>
        </w:rPr>
      </w:pPr>
    </w:p>
    <w:p w14:paraId="2F0106C0" w14:textId="556CB948" w:rsidR="00A5102F" w:rsidRPr="00A5102F" w:rsidRDefault="00A5102F" w:rsidP="00A5102F">
      <w:pPr>
        <w:rPr>
          <w:rFonts w:cs="Times New Roman"/>
          <w:szCs w:val="28"/>
        </w:rPr>
      </w:pPr>
    </w:p>
    <w:p w14:paraId="470CEE93" w14:textId="56295B10" w:rsidR="00A5102F" w:rsidRDefault="00A5102F" w:rsidP="00A5102F">
      <w:pPr>
        <w:rPr>
          <w:rFonts w:eastAsia="Times New Roman" w:cs="Times New Roman"/>
          <w:color w:val="333333"/>
          <w:szCs w:val="28"/>
          <w:bdr w:val="none" w:sz="0" w:space="0" w:color="auto" w:frame="1"/>
        </w:rPr>
      </w:pPr>
    </w:p>
    <w:p w14:paraId="0B97509A" w14:textId="77777777" w:rsidR="00A5102F" w:rsidRPr="00A5102F" w:rsidRDefault="00A5102F" w:rsidP="00A5102F">
      <w:pPr>
        <w:jc w:val="right"/>
        <w:rPr>
          <w:rFonts w:cs="Times New Roman"/>
          <w:szCs w:val="28"/>
        </w:rPr>
      </w:pPr>
    </w:p>
    <w:sectPr w:rsidR="00A5102F" w:rsidRPr="00A5102F" w:rsidSect="00A44967">
      <w:headerReference w:type="default"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B332" w14:textId="77777777" w:rsidR="00BA615A" w:rsidRDefault="00BA615A" w:rsidP="00824CFC">
      <w:pPr>
        <w:spacing w:after="0" w:line="240" w:lineRule="auto"/>
      </w:pPr>
      <w:r>
        <w:separator/>
      </w:r>
    </w:p>
  </w:endnote>
  <w:endnote w:type="continuationSeparator" w:id="0">
    <w:p w14:paraId="3CD85CFA" w14:textId="77777777" w:rsidR="00BA615A" w:rsidRDefault="00BA615A" w:rsidP="0082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A318B" w14:textId="4C309F9C" w:rsidR="00824CFC" w:rsidRDefault="00824CFC">
    <w:pPr>
      <w:pStyle w:val="Footer"/>
      <w:jc w:val="right"/>
    </w:pPr>
  </w:p>
  <w:p w14:paraId="1D0B74E5" w14:textId="77777777" w:rsidR="00824CFC" w:rsidRDefault="0082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1A365" w14:textId="77777777" w:rsidR="00BA615A" w:rsidRDefault="00BA615A" w:rsidP="00824CFC">
      <w:pPr>
        <w:spacing w:after="0" w:line="240" w:lineRule="auto"/>
      </w:pPr>
      <w:r>
        <w:separator/>
      </w:r>
    </w:p>
  </w:footnote>
  <w:footnote w:type="continuationSeparator" w:id="0">
    <w:p w14:paraId="3596116B" w14:textId="77777777" w:rsidR="00BA615A" w:rsidRDefault="00BA615A" w:rsidP="0082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908263"/>
      <w:docPartObj>
        <w:docPartGallery w:val="Page Numbers (Top of Page)"/>
        <w:docPartUnique/>
      </w:docPartObj>
    </w:sdtPr>
    <w:sdtEndPr>
      <w:rPr>
        <w:noProof/>
      </w:rPr>
    </w:sdtEndPr>
    <w:sdtContent>
      <w:p w14:paraId="42F9CDEA" w14:textId="0ECF01DE" w:rsidR="00A5102F" w:rsidRDefault="00A510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3695A1" w14:textId="77777777" w:rsidR="00A5102F" w:rsidRDefault="00A5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413"/>
    <w:multiLevelType w:val="multilevel"/>
    <w:tmpl w:val="D1F2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141A0"/>
    <w:multiLevelType w:val="multilevel"/>
    <w:tmpl w:val="BB12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31D33"/>
    <w:multiLevelType w:val="multilevel"/>
    <w:tmpl w:val="E9DE7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E510C"/>
    <w:multiLevelType w:val="multilevel"/>
    <w:tmpl w:val="E68AB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45262"/>
    <w:multiLevelType w:val="hybridMultilevel"/>
    <w:tmpl w:val="F16C6E2A"/>
    <w:lvl w:ilvl="0" w:tplc="4A2E41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E3F96"/>
    <w:multiLevelType w:val="multilevel"/>
    <w:tmpl w:val="42CE6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F06975"/>
    <w:multiLevelType w:val="multilevel"/>
    <w:tmpl w:val="1020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6287C"/>
    <w:multiLevelType w:val="multilevel"/>
    <w:tmpl w:val="8F72A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B4EF8"/>
    <w:multiLevelType w:val="multilevel"/>
    <w:tmpl w:val="8E6093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E92AB3"/>
    <w:multiLevelType w:val="multilevel"/>
    <w:tmpl w:val="8FC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A17D5"/>
    <w:multiLevelType w:val="multilevel"/>
    <w:tmpl w:val="DBA4B2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B6349"/>
    <w:multiLevelType w:val="multilevel"/>
    <w:tmpl w:val="546C413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C5F2235"/>
    <w:multiLevelType w:val="multilevel"/>
    <w:tmpl w:val="1BC4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BB6820"/>
    <w:multiLevelType w:val="multilevel"/>
    <w:tmpl w:val="D1B6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513C7C"/>
    <w:multiLevelType w:val="multilevel"/>
    <w:tmpl w:val="4C38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24EAF"/>
    <w:multiLevelType w:val="hybridMultilevel"/>
    <w:tmpl w:val="AE3E2E00"/>
    <w:lvl w:ilvl="0" w:tplc="4B22E36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6E7706"/>
    <w:multiLevelType w:val="hybridMultilevel"/>
    <w:tmpl w:val="AB8A50F8"/>
    <w:lvl w:ilvl="0" w:tplc="8E40B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95E07"/>
    <w:multiLevelType w:val="multilevel"/>
    <w:tmpl w:val="EE1E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D83BEF"/>
    <w:multiLevelType w:val="multilevel"/>
    <w:tmpl w:val="050CD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2"/>
  </w:num>
  <w:num w:numId="5">
    <w:abstractNumId w:val="17"/>
  </w:num>
  <w:num w:numId="6">
    <w:abstractNumId w:val="0"/>
  </w:num>
  <w:num w:numId="7">
    <w:abstractNumId w:val="1"/>
  </w:num>
  <w:num w:numId="8">
    <w:abstractNumId w:val="12"/>
  </w:num>
  <w:num w:numId="9">
    <w:abstractNumId w:val="18"/>
  </w:num>
  <w:num w:numId="10">
    <w:abstractNumId w:val="11"/>
  </w:num>
  <w:num w:numId="11">
    <w:abstractNumId w:val="3"/>
  </w:num>
  <w:num w:numId="12">
    <w:abstractNumId w:val="5"/>
  </w:num>
  <w:num w:numId="13">
    <w:abstractNumId w:val="10"/>
  </w:num>
  <w:num w:numId="14">
    <w:abstractNumId w:val="8"/>
  </w:num>
  <w:num w:numId="15">
    <w:abstractNumId w:val="13"/>
  </w:num>
  <w:num w:numId="16">
    <w:abstractNumId w:val="14"/>
  </w:num>
  <w:num w:numId="17">
    <w:abstractNumId w:val="16"/>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9C2"/>
    <w:rsid w:val="0000265F"/>
    <w:rsid w:val="00007655"/>
    <w:rsid w:val="00025B20"/>
    <w:rsid w:val="00057A3F"/>
    <w:rsid w:val="00082F38"/>
    <w:rsid w:val="00096A99"/>
    <w:rsid w:val="000B3BFE"/>
    <w:rsid w:val="000C28D2"/>
    <w:rsid w:val="000C46F9"/>
    <w:rsid w:val="000D7583"/>
    <w:rsid w:val="00135CAA"/>
    <w:rsid w:val="001533E8"/>
    <w:rsid w:val="001A1268"/>
    <w:rsid w:val="001F74CF"/>
    <w:rsid w:val="00246D4C"/>
    <w:rsid w:val="00280207"/>
    <w:rsid w:val="002F4883"/>
    <w:rsid w:val="00334501"/>
    <w:rsid w:val="004359C0"/>
    <w:rsid w:val="00456F0F"/>
    <w:rsid w:val="004805C8"/>
    <w:rsid w:val="004B7A5F"/>
    <w:rsid w:val="004F68B5"/>
    <w:rsid w:val="00561D58"/>
    <w:rsid w:val="005679EA"/>
    <w:rsid w:val="0057473F"/>
    <w:rsid w:val="00606CAA"/>
    <w:rsid w:val="00644E9D"/>
    <w:rsid w:val="00645D0E"/>
    <w:rsid w:val="00654DCD"/>
    <w:rsid w:val="006E300A"/>
    <w:rsid w:val="00705CC2"/>
    <w:rsid w:val="00706112"/>
    <w:rsid w:val="007E3A91"/>
    <w:rsid w:val="00810BD0"/>
    <w:rsid w:val="00824CFC"/>
    <w:rsid w:val="00854CD4"/>
    <w:rsid w:val="008A0F49"/>
    <w:rsid w:val="00905B51"/>
    <w:rsid w:val="0097637B"/>
    <w:rsid w:val="009D093D"/>
    <w:rsid w:val="009E4E72"/>
    <w:rsid w:val="009F1DCE"/>
    <w:rsid w:val="00A128FC"/>
    <w:rsid w:val="00A13175"/>
    <w:rsid w:val="00A44967"/>
    <w:rsid w:val="00A5102F"/>
    <w:rsid w:val="00A56CAC"/>
    <w:rsid w:val="00A66EDD"/>
    <w:rsid w:val="00AC33BB"/>
    <w:rsid w:val="00B45F8A"/>
    <w:rsid w:val="00B66EF0"/>
    <w:rsid w:val="00BA615A"/>
    <w:rsid w:val="00BE2F5A"/>
    <w:rsid w:val="00C07947"/>
    <w:rsid w:val="00C205C8"/>
    <w:rsid w:val="00C3103F"/>
    <w:rsid w:val="00C62954"/>
    <w:rsid w:val="00CF2ADC"/>
    <w:rsid w:val="00CF5D16"/>
    <w:rsid w:val="00D215FF"/>
    <w:rsid w:val="00D242E4"/>
    <w:rsid w:val="00D30380"/>
    <w:rsid w:val="00D93165"/>
    <w:rsid w:val="00DF69C2"/>
    <w:rsid w:val="00E87E39"/>
    <w:rsid w:val="00FB213A"/>
    <w:rsid w:val="00FB4214"/>
    <w:rsid w:val="00FD0B8D"/>
    <w:rsid w:val="00FD5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0B402C"/>
  <w15:docId w15:val="{DA26DC32-9C17-462D-9175-A70020A5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C2"/>
    <w:rPr>
      <w:rFonts w:ascii="Tahoma" w:hAnsi="Tahoma" w:cs="Tahoma"/>
      <w:sz w:val="16"/>
      <w:szCs w:val="16"/>
    </w:rPr>
  </w:style>
  <w:style w:type="paragraph" w:styleId="ListParagraph">
    <w:name w:val="List Paragraph"/>
    <w:basedOn w:val="Normal"/>
    <w:uiPriority w:val="34"/>
    <w:qFormat/>
    <w:rsid w:val="00DF69C2"/>
    <w:pPr>
      <w:ind w:left="720"/>
      <w:contextualSpacing/>
    </w:pPr>
  </w:style>
  <w:style w:type="paragraph" w:styleId="Header">
    <w:name w:val="header"/>
    <w:basedOn w:val="Normal"/>
    <w:link w:val="HeaderChar"/>
    <w:uiPriority w:val="99"/>
    <w:unhideWhenUsed/>
    <w:rsid w:val="00824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FC"/>
  </w:style>
  <w:style w:type="paragraph" w:styleId="Footer">
    <w:name w:val="footer"/>
    <w:basedOn w:val="Normal"/>
    <w:link w:val="FooterChar"/>
    <w:uiPriority w:val="99"/>
    <w:unhideWhenUsed/>
    <w:rsid w:val="00824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90063">
      <w:bodyDiv w:val="1"/>
      <w:marLeft w:val="0"/>
      <w:marRight w:val="0"/>
      <w:marTop w:val="0"/>
      <w:marBottom w:val="0"/>
      <w:divBdr>
        <w:top w:val="none" w:sz="0" w:space="0" w:color="auto"/>
        <w:left w:val="none" w:sz="0" w:space="0" w:color="auto"/>
        <w:bottom w:val="none" w:sz="0" w:space="0" w:color="auto"/>
        <w:right w:val="none" w:sz="0" w:space="0" w:color="auto"/>
      </w:divBdr>
    </w:div>
    <w:div w:id="846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dc:creator>
  <cp:lastModifiedBy>DELL</cp:lastModifiedBy>
  <cp:revision>63</cp:revision>
  <cp:lastPrinted>2021-06-28T02:58:00Z</cp:lastPrinted>
  <dcterms:created xsi:type="dcterms:W3CDTF">2017-10-24T01:52:00Z</dcterms:created>
  <dcterms:modified xsi:type="dcterms:W3CDTF">2024-09-26T09:19:00Z</dcterms:modified>
</cp:coreProperties>
</file>