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69" w:rsidRPr="00DB7969" w:rsidRDefault="00DB7969" w:rsidP="00DB7969">
      <w:pPr>
        <w:jc w:val="both"/>
        <w:rPr>
          <w:b/>
          <w:sz w:val="28"/>
          <w:szCs w:val="28"/>
        </w:rPr>
      </w:pPr>
      <w:r w:rsidRPr="00DB7969">
        <w:rPr>
          <w:b/>
          <w:sz w:val="28"/>
          <w:szCs w:val="28"/>
        </w:rPr>
        <w:t>*Trò chơi: Thử trí thông minh của bé</w:t>
      </w:r>
    </w:p>
    <w:p w:rsidR="00DB7969" w:rsidRDefault="00DB7969" w:rsidP="00DB7969">
      <w:pPr>
        <w:jc w:val="both"/>
        <w:rPr>
          <w:sz w:val="28"/>
          <w:szCs w:val="28"/>
        </w:rPr>
      </w:pPr>
      <w:r>
        <w:rPr>
          <w:sz w:val="28"/>
          <w:szCs w:val="28"/>
        </w:rPr>
        <w:t xml:space="preserve">- Cách chơi: Chia lớp thành 3 nhóm, mỗi nhóm sẽ có một máy tính và để biết được cách </w:t>
      </w:r>
      <w:bookmarkStart w:id="0" w:name="_GoBack"/>
      <w:bookmarkEnd w:id="0"/>
      <w:r>
        <w:rPr>
          <w:sz w:val="28"/>
          <w:szCs w:val="28"/>
        </w:rPr>
        <w:t>chơi thì các con cùng hướng mắt lên màng hình xem cô hướng dẫn nào. Trên màng hình cô có bảng chữ cái, các thành viên trong nhóm sẽ lần lượt lên kích chuột vào bông hoa, bông hoa sẽ chạy theo đường zích zắc. Nếu bông hoa rơi đúng vào ô chữ nào thì cả nhóm phát âm to, rõ chữ cái đó.</w:t>
      </w:r>
    </w:p>
    <w:p w:rsidR="00DB7969" w:rsidRDefault="00DB7969" w:rsidP="00DB7969">
      <w:pPr>
        <w:jc w:val="both"/>
        <w:rPr>
          <w:sz w:val="28"/>
          <w:szCs w:val="28"/>
        </w:rPr>
      </w:pPr>
      <w:r>
        <w:rPr>
          <w:sz w:val="28"/>
          <w:szCs w:val="28"/>
        </w:rPr>
        <w:t xml:space="preserve">- Cô cho trẻ về nhóm chơi và theo dõi tuyên dương trẻ chơi. </w:t>
      </w:r>
    </w:p>
    <w:p w:rsidR="00DB7969" w:rsidRDefault="00DB7969" w:rsidP="00DB7969">
      <w:pPr>
        <w:jc w:val="both"/>
        <w:rPr>
          <w:sz w:val="28"/>
          <w:szCs w:val="28"/>
          <w:lang w:val="pt-BR"/>
        </w:rPr>
      </w:pPr>
      <w:r>
        <w:rPr>
          <w:sz w:val="28"/>
          <w:szCs w:val="28"/>
          <w:lang w:val="pt-BR"/>
        </w:rPr>
        <w:t>- Cô cùng trẻ chơi trò chơi nhẹ “Tập tầm vông”.</w:t>
      </w:r>
    </w:p>
    <w:p w:rsidR="00DB7969" w:rsidRDefault="00DB7969" w:rsidP="00DB7969">
      <w:pPr>
        <w:jc w:val="both"/>
        <w:rPr>
          <w:sz w:val="28"/>
          <w:szCs w:val="28"/>
          <w:lang w:val="pt-BR"/>
        </w:rPr>
      </w:pPr>
      <w:r>
        <w:rPr>
          <w:sz w:val="28"/>
          <w:szCs w:val="28"/>
          <w:lang w:val="pt-BR"/>
        </w:rPr>
        <w:t>- Các con biết không hoa và lá là đôi bạn thân thế bây giờ các con có thích cùng cô chơi trò chơi với những bông hoa và chiếc lá này không nào?</w:t>
      </w:r>
    </w:p>
    <w:p w:rsidR="00DB7969" w:rsidRDefault="00DB7969" w:rsidP="00DB7969">
      <w:pPr>
        <w:jc w:val="both"/>
        <w:rPr>
          <w:sz w:val="28"/>
          <w:szCs w:val="28"/>
          <w:lang w:val="pt-BR"/>
        </w:rPr>
      </w:pPr>
      <w:r>
        <w:rPr>
          <w:sz w:val="28"/>
          <w:szCs w:val="28"/>
          <w:lang w:val="pt-BR"/>
        </w:rPr>
        <w:t>- Sau đây cô cháu ta cùng tham gia trò chơi “Hoa tìm lá, lá tìm hoa”.</w:t>
      </w:r>
    </w:p>
    <w:p w:rsidR="005B5C61" w:rsidRDefault="005B5C61"/>
    <w:sectPr w:rsidR="005B5C61" w:rsidSect="00AC457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69"/>
    <w:rsid w:val="005B5C61"/>
    <w:rsid w:val="00AC4572"/>
    <w:rsid w:val="00DB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69"/>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69"/>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Company>HP</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1</cp:revision>
  <dcterms:created xsi:type="dcterms:W3CDTF">2025-01-02T13:10:00Z</dcterms:created>
  <dcterms:modified xsi:type="dcterms:W3CDTF">2025-01-02T13:11:00Z</dcterms:modified>
</cp:coreProperties>
</file>